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A77E8" w14:textId="5D868166" w:rsidR="00F51B77" w:rsidRPr="004B4A21" w:rsidRDefault="007B3D84" w:rsidP="00F51B77">
      <w:pPr>
        <w:spacing w:line="300" w:lineRule="exact"/>
        <w:rPr>
          <w:b/>
          <w:sz w:val="28"/>
          <w:szCs w:val="28"/>
        </w:rPr>
      </w:pPr>
      <w:r>
        <w:rPr>
          <w:b/>
          <w:sz w:val="28"/>
          <w:szCs w:val="28"/>
        </w:rPr>
        <w:t xml:space="preserve">Veelgestelde vragen over </w:t>
      </w:r>
      <w:r w:rsidR="008816E5">
        <w:rPr>
          <w:b/>
          <w:sz w:val="28"/>
          <w:szCs w:val="28"/>
        </w:rPr>
        <w:t>Helder op School</w:t>
      </w:r>
    </w:p>
    <w:p w14:paraId="7F96A93D" w14:textId="7CB7098C" w:rsidR="00F51B77" w:rsidRPr="009D3013" w:rsidRDefault="0010762B" w:rsidP="00F51B77">
      <w:pPr>
        <w:spacing w:line="280" w:lineRule="exact"/>
        <w:rPr>
          <w:sz w:val="20"/>
          <w:szCs w:val="20"/>
        </w:rPr>
      </w:pPr>
      <w:r w:rsidRPr="0010762B">
        <w:rPr>
          <w:sz w:val="20"/>
          <w:szCs w:val="20"/>
        </w:rPr>
        <w:t xml:space="preserve">Dit document </w:t>
      </w:r>
      <w:r w:rsidR="007B3D84">
        <w:rPr>
          <w:sz w:val="20"/>
          <w:szCs w:val="20"/>
        </w:rPr>
        <w:t xml:space="preserve">geeft </w:t>
      </w:r>
      <w:r w:rsidR="000D7BCA">
        <w:rPr>
          <w:sz w:val="20"/>
          <w:szCs w:val="20"/>
        </w:rPr>
        <w:t xml:space="preserve">onder meer </w:t>
      </w:r>
      <w:r w:rsidR="007B3D84">
        <w:rPr>
          <w:sz w:val="20"/>
          <w:szCs w:val="20"/>
        </w:rPr>
        <w:t xml:space="preserve">antwoord op vragen die niet in de wet zijn opgenomen of waarvan de evidentie niet bekend is ten aanzien van handhaving en regels op scholen. </w:t>
      </w:r>
    </w:p>
    <w:p w14:paraId="51E77E92" w14:textId="57AE46B3" w:rsidR="00F51B77" w:rsidRDefault="00F51B77" w:rsidP="00F51B77">
      <w:pPr>
        <w:spacing w:line="280" w:lineRule="exact"/>
        <w:rPr>
          <w:sz w:val="20"/>
          <w:szCs w:val="20"/>
        </w:rPr>
      </w:pPr>
      <w:r w:rsidRPr="009D3013">
        <w:rPr>
          <w:sz w:val="20"/>
          <w:szCs w:val="20"/>
        </w:rPr>
        <w:t xml:space="preserve">In dit document staat beschreven wat het standpunt is van het team </w:t>
      </w:r>
      <w:r w:rsidR="008816E5">
        <w:rPr>
          <w:i/>
          <w:sz w:val="20"/>
          <w:szCs w:val="20"/>
        </w:rPr>
        <w:t>Helder op School</w:t>
      </w:r>
      <w:r>
        <w:rPr>
          <w:sz w:val="20"/>
          <w:szCs w:val="20"/>
        </w:rPr>
        <w:t xml:space="preserve"> over:</w:t>
      </w:r>
    </w:p>
    <w:p w14:paraId="38EF9928" w14:textId="77777777" w:rsidR="00F51B77" w:rsidRPr="00F51B77" w:rsidRDefault="00F51B77" w:rsidP="007645B9">
      <w:pPr>
        <w:numPr>
          <w:ilvl w:val="0"/>
          <w:numId w:val="4"/>
        </w:numPr>
        <w:spacing w:line="280" w:lineRule="exact"/>
        <w:rPr>
          <w:sz w:val="20"/>
          <w:szCs w:val="20"/>
        </w:rPr>
      </w:pPr>
      <w:r w:rsidRPr="00F51B77">
        <w:rPr>
          <w:sz w:val="20"/>
          <w:szCs w:val="20"/>
        </w:rPr>
        <w:t xml:space="preserve">de in te zetten maatregelen bij </w:t>
      </w:r>
      <w:r w:rsidR="00C63B56">
        <w:rPr>
          <w:sz w:val="20"/>
          <w:szCs w:val="20"/>
        </w:rPr>
        <w:t xml:space="preserve">(preventie van) </w:t>
      </w:r>
      <w:r w:rsidRPr="00F51B77">
        <w:rPr>
          <w:sz w:val="20"/>
          <w:szCs w:val="20"/>
        </w:rPr>
        <w:t>alcohol- en drugsgebruik, en daarbij specifiek</w:t>
      </w:r>
      <w:r>
        <w:rPr>
          <w:sz w:val="20"/>
          <w:szCs w:val="20"/>
        </w:rPr>
        <w:t xml:space="preserve"> het gebruik</w:t>
      </w:r>
      <w:r w:rsidRPr="00F51B77">
        <w:rPr>
          <w:sz w:val="20"/>
          <w:szCs w:val="20"/>
        </w:rPr>
        <w:t xml:space="preserve"> van alcohol- en drugstesten </w:t>
      </w:r>
    </w:p>
    <w:p w14:paraId="5AD35F82" w14:textId="77777777" w:rsidR="00C63B56" w:rsidRDefault="00F51B77" w:rsidP="007645B9">
      <w:pPr>
        <w:numPr>
          <w:ilvl w:val="0"/>
          <w:numId w:val="4"/>
        </w:numPr>
        <w:spacing w:line="280" w:lineRule="exact"/>
        <w:rPr>
          <w:sz w:val="20"/>
          <w:szCs w:val="20"/>
        </w:rPr>
      </w:pPr>
      <w:r>
        <w:rPr>
          <w:sz w:val="20"/>
          <w:szCs w:val="20"/>
        </w:rPr>
        <w:t xml:space="preserve">alcohol op schoolfeesten </w:t>
      </w:r>
    </w:p>
    <w:p w14:paraId="7A03DF1B" w14:textId="77777777" w:rsidR="00F51B77" w:rsidRDefault="00C63B56" w:rsidP="007645B9">
      <w:pPr>
        <w:numPr>
          <w:ilvl w:val="0"/>
          <w:numId w:val="4"/>
        </w:numPr>
        <w:spacing w:line="280" w:lineRule="exact"/>
        <w:rPr>
          <w:sz w:val="20"/>
          <w:szCs w:val="20"/>
        </w:rPr>
      </w:pPr>
      <w:r>
        <w:rPr>
          <w:sz w:val="20"/>
          <w:szCs w:val="20"/>
        </w:rPr>
        <w:t xml:space="preserve">alcohol op </w:t>
      </w:r>
      <w:r w:rsidR="00952D81">
        <w:rPr>
          <w:sz w:val="20"/>
          <w:szCs w:val="20"/>
        </w:rPr>
        <w:t>werkweken</w:t>
      </w:r>
    </w:p>
    <w:p w14:paraId="1DEFD97C" w14:textId="15773ECB" w:rsidR="007B3D84" w:rsidRDefault="007B3D84" w:rsidP="007645B9">
      <w:pPr>
        <w:numPr>
          <w:ilvl w:val="0"/>
          <w:numId w:val="4"/>
        </w:numPr>
        <w:spacing w:line="280" w:lineRule="exact"/>
        <w:rPr>
          <w:sz w:val="20"/>
          <w:szCs w:val="20"/>
        </w:rPr>
      </w:pPr>
      <w:r>
        <w:rPr>
          <w:sz w:val="20"/>
          <w:szCs w:val="20"/>
        </w:rPr>
        <w:t>rookplekken op scholen</w:t>
      </w:r>
    </w:p>
    <w:p w14:paraId="019309B2" w14:textId="77777777" w:rsidR="000E77F2" w:rsidRDefault="000E77F2" w:rsidP="007645B9">
      <w:pPr>
        <w:numPr>
          <w:ilvl w:val="0"/>
          <w:numId w:val="4"/>
        </w:numPr>
        <w:spacing w:line="280" w:lineRule="exact"/>
        <w:rPr>
          <w:sz w:val="20"/>
          <w:szCs w:val="20"/>
        </w:rPr>
      </w:pPr>
      <w:r>
        <w:rPr>
          <w:sz w:val="20"/>
          <w:szCs w:val="20"/>
        </w:rPr>
        <w:t>het sluiten van coffeeshops</w:t>
      </w:r>
      <w:r w:rsidR="006C2285">
        <w:rPr>
          <w:sz w:val="20"/>
          <w:szCs w:val="20"/>
        </w:rPr>
        <w:t xml:space="preserve"> die zich </w:t>
      </w:r>
      <w:r w:rsidR="00427813">
        <w:rPr>
          <w:sz w:val="20"/>
          <w:szCs w:val="20"/>
        </w:rPr>
        <w:t xml:space="preserve">op </w:t>
      </w:r>
      <w:r w:rsidR="006C2285">
        <w:rPr>
          <w:sz w:val="20"/>
          <w:szCs w:val="20"/>
        </w:rPr>
        <w:t xml:space="preserve">minder </w:t>
      </w:r>
      <w:r w:rsidR="00D37C91">
        <w:rPr>
          <w:sz w:val="20"/>
          <w:szCs w:val="20"/>
        </w:rPr>
        <w:t>dan 25</w:t>
      </w:r>
      <w:r w:rsidR="006C2285">
        <w:rPr>
          <w:sz w:val="20"/>
          <w:szCs w:val="20"/>
        </w:rPr>
        <w:t xml:space="preserve">0 meter </w:t>
      </w:r>
      <w:r w:rsidR="00427813">
        <w:rPr>
          <w:sz w:val="20"/>
          <w:szCs w:val="20"/>
        </w:rPr>
        <w:t xml:space="preserve">afstand </w:t>
      </w:r>
      <w:r w:rsidR="006C2285">
        <w:rPr>
          <w:sz w:val="20"/>
          <w:szCs w:val="20"/>
        </w:rPr>
        <w:t>van een school bevinden</w:t>
      </w:r>
      <w:r w:rsidR="00D37C91">
        <w:rPr>
          <w:sz w:val="20"/>
          <w:szCs w:val="20"/>
        </w:rPr>
        <w:t xml:space="preserve"> (m.u.v. het basisonderwijs)</w:t>
      </w:r>
    </w:p>
    <w:p w14:paraId="14F63F77" w14:textId="45ED7898" w:rsidR="000D7BCA" w:rsidRDefault="000D7BCA" w:rsidP="007645B9">
      <w:pPr>
        <w:numPr>
          <w:ilvl w:val="0"/>
          <w:numId w:val="4"/>
        </w:numPr>
        <w:spacing w:line="280" w:lineRule="exact"/>
        <w:rPr>
          <w:sz w:val="20"/>
          <w:szCs w:val="20"/>
        </w:rPr>
      </w:pPr>
      <w:r>
        <w:rPr>
          <w:sz w:val="20"/>
          <w:szCs w:val="20"/>
        </w:rPr>
        <w:t>de inzet van ervaringsdeskundigen voor de klas</w:t>
      </w:r>
    </w:p>
    <w:p w14:paraId="1AB0B5EF" w14:textId="0840508B" w:rsidR="007B3D84" w:rsidRDefault="007B3D84" w:rsidP="007645B9">
      <w:pPr>
        <w:numPr>
          <w:ilvl w:val="0"/>
          <w:numId w:val="4"/>
        </w:numPr>
        <w:spacing w:line="280" w:lineRule="exact"/>
        <w:rPr>
          <w:sz w:val="20"/>
          <w:szCs w:val="20"/>
        </w:rPr>
      </w:pPr>
      <w:r>
        <w:rPr>
          <w:sz w:val="20"/>
          <w:szCs w:val="20"/>
        </w:rPr>
        <w:t>voor het mbo is een kopje toegevoegd met voor hen specifieke situaties.</w:t>
      </w:r>
    </w:p>
    <w:p w14:paraId="00E7A0F3" w14:textId="77777777" w:rsidR="00F51B77" w:rsidRDefault="00F51B77" w:rsidP="00F51B77">
      <w:pPr>
        <w:spacing w:line="280" w:lineRule="exact"/>
        <w:rPr>
          <w:sz w:val="20"/>
          <w:szCs w:val="20"/>
        </w:rPr>
      </w:pPr>
    </w:p>
    <w:p w14:paraId="51162EFE" w14:textId="792ED429" w:rsidR="0010762B" w:rsidRDefault="0010762B" w:rsidP="00F51B77">
      <w:pPr>
        <w:spacing w:line="280" w:lineRule="exact"/>
        <w:rPr>
          <w:b/>
          <w:sz w:val="20"/>
          <w:szCs w:val="20"/>
        </w:rPr>
      </w:pPr>
      <w:r>
        <w:rPr>
          <w:b/>
          <w:sz w:val="20"/>
          <w:szCs w:val="20"/>
        </w:rPr>
        <w:t>Voor wie is dit document bedoeld?</w:t>
      </w:r>
    </w:p>
    <w:p w14:paraId="5B15ABC3" w14:textId="0EEF26F5" w:rsidR="0010762B" w:rsidRDefault="0010762B" w:rsidP="00F51B77">
      <w:pPr>
        <w:spacing w:line="280" w:lineRule="exact"/>
        <w:rPr>
          <w:sz w:val="20"/>
          <w:szCs w:val="20"/>
        </w:rPr>
      </w:pPr>
      <w:r>
        <w:rPr>
          <w:sz w:val="20"/>
          <w:szCs w:val="20"/>
        </w:rPr>
        <w:t xml:space="preserve">Dit document kan gebruikt worden door regiofunctionarissen werkzaam bij een GGD of IVZ om scholen te helpen bij het formuleren van beleid. </w:t>
      </w:r>
    </w:p>
    <w:p w14:paraId="07B63FD4" w14:textId="77777777" w:rsidR="008265E1" w:rsidRDefault="008265E1" w:rsidP="00F51B77">
      <w:pPr>
        <w:spacing w:line="280" w:lineRule="exact"/>
        <w:rPr>
          <w:sz w:val="20"/>
          <w:szCs w:val="20"/>
        </w:rPr>
      </w:pPr>
    </w:p>
    <w:p w14:paraId="4FFBF647" w14:textId="77777777" w:rsidR="00F51B77" w:rsidRDefault="00F51B77" w:rsidP="00CD2053">
      <w:pPr>
        <w:pStyle w:val="Kop1"/>
      </w:pPr>
      <w:r w:rsidRPr="00CD2053">
        <w:t>Maatregelen</w:t>
      </w:r>
      <w:r>
        <w:t xml:space="preserve"> bij alcohol- en drugsgebruik</w:t>
      </w:r>
    </w:p>
    <w:p w14:paraId="1023F436" w14:textId="77777777" w:rsidR="00F51B77" w:rsidRDefault="00F51B77" w:rsidP="00F51B77">
      <w:pPr>
        <w:pStyle w:val="Kop2"/>
        <w:numPr>
          <w:ilvl w:val="0"/>
          <w:numId w:val="0"/>
        </w:numPr>
      </w:pPr>
    </w:p>
    <w:p w14:paraId="4E5C7D1B" w14:textId="77777777" w:rsidR="00F51B77" w:rsidRDefault="00CE547E" w:rsidP="00215775">
      <w:pPr>
        <w:pStyle w:val="Kop2"/>
      </w:pPr>
      <w:r>
        <w:t>P</w:t>
      </w:r>
      <w:r w:rsidR="00F51B77" w:rsidRPr="00F51B77">
        <w:t xml:space="preserve">olitie </w:t>
      </w:r>
      <w:r w:rsidR="00F51B77" w:rsidRPr="00215775">
        <w:t>inschakelen</w:t>
      </w:r>
    </w:p>
    <w:p w14:paraId="4D384535" w14:textId="77777777" w:rsidR="00C20E66" w:rsidRDefault="00C20E66" w:rsidP="00F51B77">
      <w:pPr>
        <w:pStyle w:val="Kop2"/>
        <w:numPr>
          <w:ilvl w:val="0"/>
          <w:numId w:val="0"/>
        </w:numPr>
        <w:rPr>
          <w:i w:val="0"/>
          <w:sz w:val="20"/>
          <w:szCs w:val="20"/>
        </w:rPr>
      </w:pPr>
    </w:p>
    <w:p w14:paraId="02C3D847" w14:textId="77777777" w:rsidR="00F51B77" w:rsidRDefault="00F51B77" w:rsidP="00345268">
      <w:pPr>
        <w:pStyle w:val="Kop2"/>
        <w:numPr>
          <w:ilvl w:val="0"/>
          <w:numId w:val="0"/>
        </w:numPr>
        <w:spacing w:line="280" w:lineRule="exact"/>
        <w:rPr>
          <w:i w:val="0"/>
          <w:sz w:val="20"/>
          <w:szCs w:val="20"/>
        </w:rPr>
      </w:pPr>
      <w:r w:rsidRPr="00F51B77">
        <w:rPr>
          <w:i w:val="0"/>
          <w:sz w:val="20"/>
          <w:szCs w:val="20"/>
        </w:rPr>
        <w:t>In het algemeen geldt dat het bezit en gebruik van alcohol en cannabis (maximaal 5 gram) wettelijk gezien is toegestaan/wordt gedoogd. Dat betekent dat het inschakelen van de politie bij vermoedens van bezit en/of gebruik niet aan de orde is.</w:t>
      </w:r>
    </w:p>
    <w:p w14:paraId="2E4CBCFD" w14:textId="77777777" w:rsidR="00BF7D51" w:rsidRDefault="00BF7D51" w:rsidP="00BF7D51"/>
    <w:p w14:paraId="3FE26F72" w14:textId="5347F230" w:rsidR="00CE547E" w:rsidRDefault="00CE547E" w:rsidP="007B3D84">
      <w:pPr>
        <w:spacing w:line="280" w:lineRule="exact"/>
      </w:pPr>
      <w:r w:rsidRPr="00CE547E">
        <w:rPr>
          <w:sz w:val="20"/>
          <w:szCs w:val="20"/>
        </w:rPr>
        <w:t xml:space="preserve">Voor het bezit van harddrugs en meer dan 5 gram cannabis en het dealen in middelen zijn leerlingen wel strafbaar. Bij ernstige verdenkingen dient de politie te worden ingeschakeld. </w:t>
      </w:r>
    </w:p>
    <w:p w14:paraId="6CDA3E6E" w14:textId="77777777" w:rsidR="00CE547E" w:rsidRDefault="00CE547E" w:rsidP="00CE547E"/>
    <w:p w14:paraId="0B99EFE2" w14:textId="77777777" w:rsidR="00CE547E" w:rsidRDefault="00CE547E" w:rsidP="00CE547E"/>
    <w:p w14:paraId="04F3F9DE" w14:textId="77777777" w:rsidR="00357C1E" w:rsidRDefault="00F51B77" w:rsidP="00357C1E">
      <w:pPr>
        <w:pStyle w:val="Kop2"/>
        <w:spacing w:line="280" w:lineRule="exact"/>
      </w:pPr>
      <w:r>
        <w:t>R</w:t>
      </w:r>
      <w:r w:rsidRPr="00F51B77">
        <w:t xml:space="preserve">eglement en preventieve </w:t>
      </w:r>
      <w:r w:rsidR="00357C1E">
        <w:t>(kluis)</w:t>
      </w:r>
      <w:r w:rsidRPr="00F51B77">
        <w:t>controle</w:t>
      </w:r>
      <w:r w:rsidR="00215775">
        <w:t xml:space="preserve"> </w:t>
      </w:r>
    </w:p>
    <w:p w14:paraId="1EC55EBE" w14:textId="77777777" w:rsidR="00357C1E" w:rsidRPr="00357C1E" w:rsidRDefault="00357C1E" w:rsidP="00357C1E"/>
    <w:p w14:paraId="14D04F21" w14:textId="40F86D5D" w:rsidR="00F51B77" w:rsidRDefault="00F51B77" w:rsidP="00F51B77">
      <w:pPr>
        <w:spacing w:line="280" w:lineRule="exact"/>
        <w:rPr>
          <w:sz w:val="20"/>
          <w:szCs w:val="20"/>
        </w:rPr>
      </w:pPr>
      <w:r>
        <w:rPr>
          <w:sz w:val="20"/>
          <w:szCs w:val="20"/>
        </w:rPr>
        <w:t>D</w:t>
      </w:r>
      <w:r w:rsidRPr="009D3013">
        <w:rPr>
          <w:sz w:val="20"/>
          <w:szCs w:val="20"/>
        </w:rPr>
        <w:t xml:space="preserve">e school </w:t>
      </w:r>
      <w:r>
        <w:rPr>
          <w:sz w:val="20"/>
          <w:szCs w:val="20"/>
        </w:rPr>
        <w:t xml:space="preserve">hoeft </w:t>
      </w:r>
      <w:r w:rsidRPr="009D3013">
        <w:rPr>
          <w:sz w:val="20"/>
          <w:szCs w:val="20"/>
        </w:rPr>
        <w:t>het bezit en gebruik van alcohol en cannabis</w:t>
      </w:r>
      <w:r w:rsidR="00BF7D51">
        <w:rPr>
          <w:sz w:val="20"/>
          <w:szCs w:val="20"/>
        </w:rPr>
        <w:t xml:space="preserve"> </w:t>
      </w:r>
      <w:r w:rsidR="00BF7D51" w:rsidRPr="00927723">
        <w:rPr>
          <w:sz w:val="20"/>
          <w:szCs w:val="20"/>
        </w:rPr>
        <w:t>of andere drugs</w:t>
      </w:r>
      <w:r w:rsidRPr="00927723">
        <w:rPr>
          <w:sz w:val="20"/>
          <w:szCs w:val="20"/>
        </w:rPr>
        <w:t xml:space="preserve"> </w:t>
      </w:r>
      <w:r>
        <w:rPr>
          <w:sz w:val="20"/>
          <w:szCs w:val="20"/>
        </w:rPr>
        <w:t xml:space="preserve">niet </w:t>
      </w:r>
      <w:r w:rsidRPr="009D3013">
        <w:rPr>
          <w:sz w:val="20"/>
          <w:szCs w:val="20"/>
        </w:rPr>
        <w:t xml:space="preserve">te tolereren. In het reglement kan de school aangeven dat </w:t>
      </w:r>
      <w:r>
        <w:rPr>
          <w:sz w:val="20"/>
          <w:szCs w:val="20"/>
        </w:rPr>
        <w:t xml:space="preserve">het bezit en gebruik op school </w:t>
      </w:r>
      <w:r w:rsidRPr="009D3013">
        <w:rPr>
          <w:sz w:val="20"/>
          <w:szCs w:val="20"/>
        </w:rPr>
        <w:t>verboden</w:t>
      </w:r>
      <w:r>
        <w:rPr>
          <w:sz w:val="20"/>
          <w:szCs w:val="20"/>
        </w:rPr>
        <w:t xml:space="preserve"> is</w:t>
      </w:r>
      <w:r w:rsidRPr="009D3013">
        <w:rPr>
          <w:sz w:val="20"/>
          <w:szCs w:val="20"/>
        </w:rPr>
        <w:t xml:space="preserve">. Om de regels kracht bij te zetten, kan de school daarnaast </w:t>
      </w:r>
      <w:r>
        <w:rPr>
          <w:sz w:val="20"/>
          <w:szCs w:val="20"/>
        </w:rPr>
        <w:t>preventieve controles uitvoeren. Deze controles zijn vooral effectief als het voor leerlingen en ouders duidelijk is wat de gevolgen kunnen zijn, zoals schorsing, verwijdering of het niet mee mogen doen aan bepaalde activiteiten.</w:t>
      </w:r>
    </w:p>
    <w:p w14:paraId="16786FFF" w14:textId="674A719D" w:rsidR="005A35E1" w:rsidRDefault="00F51B77" w:rsidP="00215775">
      <w:pPr>
        <w:spacing w:line="280" w:lineRule="exact"/>
        <w:rPr>
          <w:sz w:val="20"/>
          <w:szCs w:val="20"/>
        </w:rPr>
      </w:pPr>
      <w:r>
        <w:rPr>
          <w:sz w:val="20"/>
          <w:szCs w:val="20"/>
        </w:rPr>
        <w:t xml:space="preserve">Een vorm van preventieve controle is kluiscontrole. </w:t>
      </w:r>
      <w:r w:rsidRPr="009D3013">
        <w:rPr>
          <w:sz w:val="20"/>
          <w:szCs w:val="20"/>
        </w:rPr>
        <w:t xml:space="preserve">De school kan hierbij kiezen tussen aangekondigde controles en/of controles bij verdenking. Als de school gebruik wil maken van </w:t>
      </w:r>
      <w:r>
        <w:rPr>
          <w:sz w:val="20"/>
          <w:szCs w:val="20"/>
        </w:rPr>
        <w:t xml:space="preserve">(onverwachte) kluiscontroles is het </w:t>
      </w:r>
      <w:r w:rsidRPr="009D3013">
        <w:rPr>
          <w:sz w:val="20"/>
          <w:szCs w:val="20"/>
        </w:rPr>
        <w:t xml:space="preserve">belangrijk </w:t>
      </w:r>
      <w:r>
        <w:rPr>
          <w:sz w:val="20"/>
          <w:szCs w:val="20"/>
        </w:rPr>
        <w:t xml:space="preserve">dat dit staat opgenomen </w:t>
      </w:r>
      <w:r w:rsidRPr="009D3013">
        <w:rPr>
          <w:sz w:val="20"/>
          <w:szCs w:val="20"/>
        </w:rPr>
        <w:t>in het reglement</w:t>
      </w:r>
      <w:r w:rsidR="005A35E1">
        <w:rPr>
          <w:sz w:val="20"/>
          <w:szCs w:val="20"/>
        </w:rPr>
        <w:t>.</w:t>
      </w:r>
      <w:r>
        <w:rPr>
          <w:sz w:val="20"/>
          <w:szCs w:val="20"/>
        </w:rPr>
        <w:t xml:space="preserve"> </w:t>
      </w:r>
      <w:r w:rsidR="005A35E1">
        <w:rPr>
          <w:sz w:val="20"/>
          <w:szCs w:val="20"/>
        </w:rPr>
        <w:t>Uiteraard dient di</w:t>
      </w:r>
      <w:r w:rsidRPr="009D3013">
        <w:rPr>
          <w:sz w:val="20"/>
          <w:szCs w:val="20"/>
        </w:rPr>
        <w:t>t reglement goed te worden gecommuniceerd n</w:t>
      </w:r>
      <w:r w:rsidR="002D7D81">
        <w:rPr>
          <w:sz w:val="20"/>
          <w:szCs w:val="20"/>
        </w:rPr>
        <w:t xml:space="preserve">aar schoolpersoneel, leerlingen </w:t>
      </w:r>
      <w:r w:rsidRPr="009D3013">
        <w:rPr>
          <w:sz w:val="20"/>
          <w:szCs w:val="20"/>
        </w:rPr>
        <w:t>en ouders.</w:t>
      </w:r>
      <w:r w:rsidR="00850B5F">
        <w:rPr>
          <w:sz w:val="20"/>
          <w:szCs w:val="20"/>
        </w:rPr>
        <w:t xml:space="preserve"> </w:t>
      </w:r>
    </w:p>
    <w:p w14:paraId="69C8BEF9" w14:textId="390F2C84" w:rsidR="005A35E1" w:rsidRDefault="005A35E1" w:rsidP="00215775">
      <w:pPr>
        <w:spacing w:line="280" w:lineRule="exact"/>
        <w:rPr>
          <w:sz w:val="20"/>
          <w:szCs w:val="20"/>
        </w:rPr>
      </w:pPr>
      <w:r>
        <w:rPr>
          <w:sz w:val="20"/>
          <w:szCs w:val="20"/>
        </w:rPr>
        <w:t xml:space="preserve">Bij onverwachte kluiscontroles moet de school rekening houden met privacybepalingen </w:t>
      </w:r>
    </w:p>
    <w:p w14:paraId="55534D98" w14:textId="200F71A0" w:rsidR="005A35E1" w:rsidRDefault="005A35E1" w:rsidP="00215775">
      <w:pPr>
        <w:spacing w:line="280" w:lineRule="exact"/>
        <w:rPr>
          <w:sz w:val="20"/>
          <w:szCs w:val="20"/>
        </w:rPr>
      </w:pPr>
    </w:p>
    <w:p w14:paraId="77D492B6" w14:textId="6C8BBCBC" w:rsidR="005A35E1" w:rsidRDefault="005A35E1" w:rsidP="00215775">
      <w:pPr>
        <w:spacing w:line="280" w:lineRule="exact"/>
        <w:rPr>
          <w:sz w:val="20"/>
          <w:szCs w:val="20"/>
        </w:rPr>
      </w:pPr>
    </w:p>
    <w:p w14:paraId="310D4FCC" w14:textId="0856CFC0" w:rsidR="005A35E1" w:rsidRDefault="005A35E1" w:rsidP="00215775">
      <w:pPr>
        <w:spacing w:line="280" w:lineRule="exact"/>
        <w:rPr>
          <w:sz w:val="20"/>
          <w:szCs w:val="20"/>
        </w:rPr>
      </w:pPr>
    </w:p>
    <w:p w14:paraId="66BB0C5D" w14:textId="056CBFF0" w:rsidR="005A35E1" w:rsidRDefault="00063363" w:rsidP="00215775">
      <w:pPr>
        <w:spacing w:line="280" w:lineRule="exact"/>
        <w:rPr>
          <w:sz w:val="20"/>
          <w:szCs w:val="20"/>
        </w:rPr>
      </w:pPr>
      <w:r>
        <w:rPr>
          <w:noProof/>
          <w:sz w:val="20"/>
          <w:szCs w:val="20"/>
        </w:rPr>
        <mc:AlternateContent>
          <mc:Choice Requires="wps">
            <w:drawing>
              <wp:anchor distT="0" distB="0" distL="114300" distR="114300" simplePos="0" relativeHeight="251661312" behindDoc="0" locked="0" layoutInCell="1" allowOverlap="1" wp14:anchorId="3502327C" wp14:editId="0ACC6037">
                <wp:simplePos x="0" y="0"/>
                <wp:positionH relativeFrom="margin">
                  <wp:posOffset>29873</wp:posOffset>
                </wp:positionH>
                <wp:positionV relativeFrom="paragraph">
                  <wp:posOffset>-292957</wp:posOffset>
                </wp:positionV>
                <wp:extent cx="5228590" cy="1288111"/>
                <wp:effectExtent l="0" t="0" r="1016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28590" cy="1288111"/>
                        </a:xfrm>
                        <a:prstGeom prst="rect">
                          <a:avLst/>
                        </a:prstGeom>
                        <a:solidFill>
                          <a:srgbClr val="FFFFFF"/>
                        </a:solidFill>
                        <a:ln w="9525">
                          <a:solidFill>
                            <a:srgbClr val="000000"/>
                          </a:solidFill>
                          <a:miter lim="800000"/>
                          <a:headEnd/>
                          <a:tailEnd/>
                        </a:ln>
                      </wps:spPr>
                      <wps:txbx>
                        <w:txbxContent>
                          <w:p w14:paraId="1C79D9E6" w14:textId="77777777" w:rsidR="00982DD7" w:rsidRPr="00B60DB8" w:rsidRDefault="00982DD7" w:rsidP="00B60DB8">
                            <w:pPr>
                              <w:pStyle w:val="Pa2"/>
                              <w:spacing w:line="260" w:lineRule="exact"/>
                              <w:rPr>
                                <w:rFonts w:ascii="Verdana" w:hAnsi="Verdana" w:cs="APSNTG+NewsGothicBT-Bold"/>
                                <w:b/>
                                <w:i/>
                                <w:color w:val="000000"/>
                                <w:sz w:val="20"/>
                                <w:szCs w:val="20"/>
                              </w:rPr>
                            </w:pPr>
                            <w:r w:rsidRPr="00B60DB8">
                              <w:rPr>
                                <w:rFonts w:ascii="Verdana" w:hAnsi="Verdana" w:cs="APSNTG+NewsGothicBT-Bold"/>
                                <w:b/>
                                <w:bCs/>
                                <w:i/>
                                <w:color w:val="000000"/>
                                <w:sz w:val="20"/>
                                <w:szCs w:val="20"/>
                              </w:rPr>
                              <w:t>Kluisjes doorzoeken, mag dat?</w:t>
                            </w:r>
                          </w:p>
                          <w:p w14:paraId="09A904FB" w14:textId="77777777" w:rsidR="00982DD7" w:rsidRPr="00B60DB8" w:rsidRDefault="00982DD7" w:rsidP="00B60DB8">
                            <w:pPr>
                              <w:pStyle w:val="Pa4"/>
                              <w:spacing w:line="260" w:lineRule="exact"/>
                              <w:rPr>
                                <w:rFonts w:ascii="Verdana" w:hAnsi="Verdana" w:cs="APSNTG+NewsGothicBT-Bold"/>
                                <w:bCs/>
                                <w:i/>
                                <w:color w:val="000000"/>
                                <w:sz w:val="20"/>
                                <w:szCs w:val="20"/>
                              </w:rPr>
                            </w:pPr>
                            <w:r w:rsidRPr="00B60DB8">
                              <w:rPr>
                                <w:rFonts w:ascii="Verdana" w:hAnsi="Verdana" w:cs="APSNTG+NewsGothicBT-Bold"/>
                                <w:bCs/>
                                <w:i/>
                                <w:color w:val="000000"/>
                                <w:sz w:val="20"/>
                                <w:szCs w:val="20"/>
                              </w:rPr>
                              <w:t>Het doorzoeken van kluisjes is toegestaan. Het kluisje is tijdelijk ter beschikking gesteld van de leerling, maar blijft eigendom van de school.</w:t>
                            </w:r>
                          </w:p>
                          <w:p w14:paraId="3430BC0B" w14:textId="77777777" w:rsidR="00982DD7" w:rsidRPr="00B60DB8" w:rsidRDefault="00982DD7" w:rsidP="00B60DB8">
                            <w:pPr>
                              <w:spacing w:line="260" w:lineRule="exact"/>
                              <w:rPr>
                                <w:sz w:val="20"/>
                                <w:szCs w:val="20"/>
                              </w:rPr>
                            </w:pPr>
                            <w:r w:rsidRPr="00B60DB8">
                              <w:rPr>
                                <w:sz w:val="20"/>
                                <w:szCs w:val="20"/>
                              </w:rPr>
                              <w:t>Er zijn wel twee voorwaarden:</w:t>
                            </w:r>
                          </w:p>
                          <w:p w14:paraId="4CAAC7F0" w14:textId="77777777" w:rsidR="00982DD7" w:rsidRPr="00B60DB8" w:rsidRDefault="00982DD7" w:rsidP="00B60DB8">
                            <w:pPr>
                              <w:pStyle w:val="Pa4"/>
                              <w:spacing w:line="260" w:lineRule="exact"/>
                              <w:ind w:left="280" w:hanging="280"/>
                              <w:rPr>
                                <w:rFonts w:ascii="Verdana" w:hAnsi="Verdana" w:cs="BXCTHE+NewsGothicBT-Roman"/>
                                <w:i/>
                                <w:color w:val="000000"/>
                                <w:sz w:val="20"/>
                                <w:szCs w:val="20"/>
                              </w:rPr>
                            </w:pPr>
                            <w:r w:rsidRPr="00B60DB8">
                              <w:rPr>
                                <w:rFonts w:ascii="Verdana" w:hAnsi="Verdana" w:cs="APSNTG+NewsGothicBT-Bold"/>
                                <w:b/>
                                <w:bCs/>
                                <w:i/>
                                <w:color w:val="000000"/>
                                <w:sz w:val="20"/>
                                <w:szCs w:val="20"/>
                              </w:rPr>
                              <w:t xml:space="preserve">1 </w:t>
                            </w:r>
                            <w:r w:rsidRPr="00B60DB8">
                              <w:rPr>
                                <w:rFonts w:ascii="Verdana" w:hAnsi="Verdana" w:cs="APSNTG+NewsGothicBT-Bold"/>
                                <w:b/>
                                <w:bCs/>
                                <w:i/>
                                <w:color w:val="000000"/>
                                <w:sz w:val="20"/>
                                <w:szCs w:val="20"/>
                              </w:rPr>
                              <w:tab/>
                            </w:r>
                            <w:r w:rsidRPr="00B60DB8">
                              <w:rPr>
                                <w:rFonts w:ascii="Verdana" w:hAnsi="Verdana" w:cs="BXCTHE+NewsGothicBT-Roman"/>
                                <w:i/>
                                <w:color w:val="000000"/>
                                <w:sz w:val="20"/>
                                <w:szCs w:val="20"/>
                              </w:rPr>
                              <w:t>In het reglement moet staan dat de school kluisjes kan doorzoeken.</w:t>
                            </w:r>
                          </w:p>
                          <w:p w14:paraId="4EC52923" w14:textId="77777777" w:rsidR="00982DD7" w:rsidRPr="00B60DB8" w:rsidRDefault="00982DD7" w:rsidP="00B60DB8">
                            <w:pPr>
                              <w:pStyle w:val="Pa4"/>
                              <w:spacing w:line="260" w:lineRule="exact"/>
                              <w:ind w:left="280" w:hanging="280"/>
                              <w:rPr>
                                <w:rFonts w:ascii="Verdana" w:hAnsi="Verdana" w:cs="BXCTHE+NewsGothicBT-Roman"/>
                                <w:i/>
                                <w:color w:val="000000"/>
                                <w:sz w:val="20"/>
                                <w:szCs w:val="20"/>
                              </w:rPr>
                            </w:pPr>
                            <w:r w:rsidRPr="00B60DB8">
                              <w:rPr>
                                <w:rFonts w:ascii="Verdana" w:hAnsi="Verdana" w:cs="APSNTG+NewsGothicBT-Bold"/>
                                <w:b/>
                                <w:bCs/>
                                <w:i/>
                                <w:color w:val="000000"/>
                                <w:sz w:val="20"/>
                                <w:szCs w:val="20"/>
                              </w:rPr>
                              <w:t xml:space="preserve">2 </w:t>
                            </w:r>
                            <w:r w:rsidRPr="00B60DB8">
                              <w:rPr>
                                <w:rFonts w:ascii="Verdana" w:hAnsi="Verdana" w:cs="APSNTG+NewsGothicBT-Bold"/>
                                <w:b/>
                                <w:bCs/>
                                <w:i/>
                                <w:color w:val="000000"/>
                                <w:sz w:val="20"/>
                                <w:szCs w:val="20"/>
                              </w:rPr>
                              <w:tab/>
                            </w:r>
                            <w:r w:rsidRPr="00B60DB8">
                              <w:rPr>
                                <w:rFonts w:ascii="Verdana" w:hAnsi="Verdana" w:cs="BXCTHE+NewsGothicBT-Roman"/>
                                <w:i/>
                                <w:color w:val="000000"/>
                                <w:sz w:val="20"/>
                                <w:szCs w:val="20"/>
                              </w:rPr>
                              <w:t>In het kluisje aanwezige persoonlijke eigendommen (tassen, jassen) mogen alleen worden doorzocht met toestemming van de leerling.</w:t>
                            </w:r>
                          </w:p>
                          <w:p w14:paraId="7CC81394" w14:textId="77777777" w:rsidR="00982DD7" w:rsidRDefault="00982DD7" w:rsidP="005A3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2327C" id="_x0000_t202" coordsize="21600,21600" o:spt="202" path="m,l,21600r21600,l21600,xe">
                <v:stroke joinstyle="miter"/>
                <v:path gradientshapeok="t" o:connecttype="rect"/>
              </v:shapetype>
              <v:shape id="Text Box 4" o:spid="_x0000_s1026" type="#_x0000_t202" style="position:absolute;margin-left:2.35pt;margin-top:-23.05pt;width:411.7pt;height:101.4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">
                <v:textbox>
                  <w:txbxContent>
                    <w:p w14:paraId="1C79D9E6" w14:textId="77777777" w:rsidR="00982DD7" w:rsidRPr="00B60DB8" w:rsidRDefault="00982DD7" w:rsidP="00B60DB8">
                      <w:pPr>
                        <w:pStyle w:val="Pa2"/>
                        <w:spacing w:line="260" w:lineRule="exact"/>
                        <w:rPr>
                          <w:rFonts w:ascii="Verdana" w:hAnsi="Verdana" w:cs="APSNTG+NewsGothicBT-Bold"/>
                          <w:b/>
                          <w:i/>
                          <w:color w:val="000000"/>
                          <w:sz w:val="20"/>
                          <w:szCs w:val="20"/>
                        </w:rPr>
                      </w:pPr>
                      <w:r w:rsidRPr="00B60DB8">
                        <w:rPr>
                          <w:rFonts w:ascii="Verdana" w:hAnsi="Verdana" w:cs="APSNTG+NewsGothicBT-Bold"/>
                          <w:b/>
                          <w:bCs/>
                          <w:i/>
                          <w:color w:val="000000"/>
                          <w:sz w:val="20"/>
                          <w:szCs w:val="20"/>
                        </w:rPr>
                        <w:t>Kluisjes doorzoeken, mag dat?</w:t>
                      </w:r>
                    </w:p>
                    <w:p w14:paraId="09A904FB" w14:textId="77777777" w:rsidR="00982DD7" w:rsidRPr="00B60DB8" w:rsidRDefault="00982DD7" w:rsidP="00B60DB8">
                      <w:pPr>
                        <w:pStyle w:val="Pa4"/>
                        <w:spacing w:line="260" w:lineRule="exact"/>
                        <w:rPr>
                          <w:rFonts w:ascii="Verdana" w:hAnsi="Verdana" w:cs="APSNTG+NewsGothicBT-Bold"/>
                          <w:bCs/>
                          <w:i/>
                          <w:color w:val="000000"/>
                          <w:sz w:val="20"/>
                          <w:szCs w:val="20"/>
                        </w:rPr>
                      </w:pPr>
                      <w:r w:rsidRPr="00B60DB8">
                        <w:rPr>
                          <w:rFonts w:ascii="Verdana" w:hAnsi="Verdana" w:cs="APSNTG+NewsGothicBT-Bold"/>
                          <w:bCs/>
                          <w:i/>
                          <w:color w:val="000000"/>
                          <w:sz w:val="20"/>
                          <w:szCs w:val="20"/>
                        </w:rPr>
                        <w:t>Het doorzoeken van kluisjes is toegestaan. Het kluisje is tijdelijk ter beschikking gesteld van de leerling, maar blijft eigendom van de school.</w:t>
                      </w:r>
                    </w:p>
                    <w:p w14:paraId="3430BC0B" w14:textId="77777777" w:rsidR="00982DD7" w:rsidRPr="00B60DB8" w:rsidRDefault="00982DD7" w:rsidP="00B60DB8">
                      <w:pPr>
                        <w:spacing w:line="260" w:lineRule="exact"/>
                        <w:rPr>
                          <w:sz w:val="20"/>
                          <w:szCs w:val="20"/>
                        </w:rPr>
                      </w:pPr>
                      <w:r w:rsidRPr="00B60DB8">
                        <w:rPr>
                          <w:sz w:val="20"/>
                          <w:szCs w:val="20"/>
                        </w:rPr>
                        <w:t>Er zijn wel twee voorwaarden:</w:t>
                      </w:r>
                    </w:p>
                    <w:p w14:paraId="4CAAC7F0" w14:textId="77777777" w:rsidR="00982DD7" w:rsidRPr="00B60DB8" w:rsidRDefault="00982DD7" w:rsidP="00B60DB8">
                      <w:pPr>
                        <w:pStyle w:val="Pa4"/>
                        <w:spacing w:line="260" w:lineRule="exact"/>
                        <w:ind w:left="280" w:hanging="280"/>
                        <w:rPr>
                          <w:rFonts w:ascii="Verdana" w:hAnsi="Verdana" w:cs="BXCTHE+NewsGothicBT-Roman"/>
                          <w:i/>
                          <w:color w:val="000000"/>
                          <w:sz w:val="20"/>
                          <w:szCs w:val="20"/>
                        </w:rPr>
                      </w:pPr>
                      <w:r w:rsidRPr="00B60DB8">
                        <w:rPr>
                          <w:rFonts w:ascii="Verdana" w:hAnsi="Verdana" w:cs="APSNTG+NewsGothicBT-Bold"/>
                          <w:b/>
                          <w:bCs/>
                          <w:i/>
                          <w:color w:val="000000"/>
                          <w:sz w:val="20"/>
                          <w:szCs w:val="20"/>
                        </w:rPr>
                        <w:t xml:space="preserve">1 </w:t>
                      </w:r>
                      <w:r w:rsidRPr="00B60DB8">
                        <w:rPr>
                          <w:rFonts w:ascii="Verdana" w:hAnsi="Verdana" w:cs="APSNTG+NewsGothicBT-Bold"/>
                          <w:b/>
                          <w:bCs/>
                          <w:i/>
                          <w:color w:val="000000"/>
                          <w:sz w:val="20"/>
                          <w:szCs w:val="20"/>
                        </w:rPr>
                        <w:tab/>
                      </w:r>
                      <w:r w:rsidRPr="00B60DB8">
                        <w:rPr>
                          <w:rFonts w:ascii="Verdana" w:hAnsi="Verdana" w:cs="BXCTHE+NewsGothicBT-Roman"/>
                          <w:i/>
                          <w:color w:val="000000"/>
                          <w:sz w:val="20"/>
                          <w:szCs w:val="20"/>
                        </w:rPr>
                        <w:t>In het reglement moet staan dat de school kluisjes kan doorzoeken.</w:t>
                      </w:r>
                    </w:p>
                    <w:p w14:paraId="4EC52923" w14:textId="77777777" w:rsidR="00982DD7" w:rsidRPr="00B60DB8" w:rsidRDefault="00982DD7" w:rsidP="00B60DB8">
                      <w:pPr>
                        <w:pStyle w:val="Pa4"/>
                        <w:spacing w:line="260" w:lineRule="exact"/>
                        <w:ind w:left="280" w:hanging="280"/>
                        <w:rPr>
                          <w:rFonts w:ascii="Verdana" w:hAnsi="Verdana" w:cs="BXCTHE+NewsGothicBT-Roman"/>
                          <w:i/>
                          <w:color w:val="000000"/>
                          <w:sz w:val="20"/>
                          <w:szCs w:val="20"/>
                        </w:rPr>
                      </w:pPr>
                      <w:r w:rsidRPr="00B60DB8">
                        <w:rPr>
                          <w:rFonts w:ascii="Verdana" w:hAnsi="Verdana" w:cs="APSNTG+NewsGothicBT-Bold"/>
                          <w:b/>
                          <w:bCs/>
                          <w:i/>
                          <w:color w:val="000000"/>
                          <w:sz w:val="20"/>
                          <w:szCs w:val="20"/>
                        </w:rPr>
                        <w:t xml:space="preserve">2 </w:t>
                      </w:r>
                      <w:r w:rsidRPr="00B60DB8">
                        <w:rPr>
                          <w:rFonts w:ascii="Verdana" w:hAnsi="Verdana" w:cs="APSNTG+NewsGothicBT-Bold"/>
                          <w:b/>
                          <w:bCs/>
                          <w:i/>
                          <w:color w:val="000000"/>
                          <w:sz w:val="20"/>
                          <w:szCs w:val="20"/>
                        </w:rPr>
                        <w:tab/>
                      </w:r>
                      <w:r w:rsidRPr="00B60DB8">
                        <w:rPr>
                          <w:rFonts w:ascii="Verdana" w:hAnsi="Verdana" w:cs="BXCTHE+NewsGothicBT-Roman"/>
                          <w:i/>
                          <w:color w:val="000000"/>
                          <w:sz w:val="20"/>
                          <w:szCs w:val="20"/>
                        </w:rPr>
                        <w:t>In het kluisje aanwezige persoonlijke eigendommen (tassen, jassen) mogen alleen worden doorzocht met toestemming van de leerling.</w:t>
                      </w:r>
                    </w:p>
                    <w:p w14:paraId="7CC81394" w14:textId="77777777" w:rsidR="00982DD7" w:rsidRDefault="00982DD7" w:rsidP="005A35E1"/>
                  </w:txbxContent>
                </v:textbox>
                <w10:wrap anchorx="margin"/>
              </v:shape>
            </w:pict>
          </mc:Fallback>
        </mc:AlternateContent>
      </w:r>
    </w:p>
    <w:p w14:paraId="30D64206" w14:textId="77777777" w:rsidR="005A35E1" w:rsidRDefault="005A35E1" w:rsidP="00215775">
      <w:pPr>
        <w:spacing w:line="280" w:lineRule="exact"/>
        <w:rPr>
          <w:sz w:val="20"/>
          <w:szCs w:val="20"/>
        </w:rPr>
      </w:pPr>
    </w:p>
    <w:p w14:paraId="26AFABC9" w14:textId="77777777" w:rsidR="005A35E1" w:rsidRDefault="005A35E1" w:rsidP="00215775">
      <w:pPr>
        <w:spacing w:line="280" w:lineRule="exact"/>
        <w:rPr>
          <w:sz w:val="20"/>
          <w:szCs w:val="20"/>
        </w:rPr>
      </w:pPr>
    </w:p>
    <w:p w14:paraId="3C5DFC10" w14:textId="77777777" w:rsidR="005A35E1" w:rsidRDefault="005A35E1" w:rsidP="00215775">
      <w:pPr>
        <w:spacing w:line="280" w:lineRule="exact"/>
        <w:rPr>
          <w:sz w:val="20"/>
          <w:szCs w:val="20"/>
        </w:rPr>
      </w:pPr>
    </w:p>
    <w:p w14:paraId="7C9BB492" w14:textId="77777777" w:rsidR="005A35E1" w:rsidRDefault="005A35E1" w:rsidP="00215775">
      <w:pPr>
        <w:spacing w:line="280" w:lineRule="exact"/>
        <w:rPr>
          <w:sz w:val="20"/>
          <w:szCs w:val="20"/>
        </w:rPr>
      </w:pPr>
    </w:p>
    <w:p w14:paraId="7C6B3F2B" w14:textId="77777777" w:rsidR="005A35E1" w:rsidRDefault="005A35E1" w:rsidP="00215775">
      <w:pPr>
        <w:spacing w:line="280" w:lineRule="exact"/>
        <w:rPr>
          <w:sz w:val="20"/>
          <w:szCs w:val="20"/>
        </w:rPr>
      </w:pPr>
    </w:p>
    <w:p w14:paraId="396357D2" w14:textId="77777777" w:rsidR="00B60DB8" w:rsidRDefault="00B60DB8" w:rsidP="00215775">
      <w:pPr>
        <w:spacing w:line="280" w:lineRule="exact"/>
        <w:rPr>
          <w:sz w:val="20"/>
          <w:szCs w:val="20"/>
        </w:rPr>
      </w:pPr>
    </w:p>
    <w:p w14:paraId="332CEF3A" w14:textId="77777777" w:rsidR="002D0D04" w:rsidRDefault="00850B5F" w:rsidP="00215775">
      <w:pPr>
        <w:spacing w:line="280" w:lineRule="exact"/>
        <w:rPr>
          <w:sz w:val="20"/>
          <w:szCs w:val="20"/>
        </w:rPr>
      </w:pPr>
      <w:r>
        <w:rPr>
          <w:sz w:val="20"/>
          <w:szCs w:val="20"/>
        </w:rPr>
        <w:t xml:space="preserve">Het is aan te raden om de kluiscontrole door minimaal twee personen te laten uitvoeren. In dat geval is er altijd een getuige. Argumenten van de leerling als 'Die docent heeft een hekel aan mij en heeft daarom drugs in mijn kluis neergelegd' worden daarmee ontkracht.  </w:t>
      </w:r>
    </w:p>
    <w:p w14:paraId="5DE2590A" w14:textId="77777777" w:rsidR="00F51B77" w:rsidRDefault="00F51B77" w:rsidP="00F51B77">
      <w:pPr>
        <w:spacing w:line="280" w:lineRule="exact"/>
        <w:rPr>
          <w:sz w:val="20"/>
          <w:szCs w:val="20"/>
        </w:rPr>
      </w:pPr>
    </w:p>
    <w:p w14:paraId="4F7EADB9" w14:textId="77777777" w:rsidR="008B7119" w:rsidRDefault="008B7119" w:rsidP="00215775">
      <w:pPr>
        <w:pStyle w:val="Kop2"/>
      </w:pPr>
      <w:r w:rsidRPr="008B7119">
        <w:t>Alcohol- en drugstesten tijdens schooluren</w:t>
      </w:r>
    </w:p>
    <w:p w14:paraId="49DB6AEC" w14:textId="77777777" w:rsidR="00C20E66" w:rsidRPr="00C20E66" w:rsidRDefault="00C20E66" w:rsidP="00C20E66"/>
    <w:p w14:paraId="01A1BBFA" w14:textId="2BA4BAD5" w:rsidR="008B7119" w:rsidRDefault="008B7119" w:rsidP="008B7119">
      <w:pPr>
        <w:spacing w:line="280" w:lineRule="exact"/>
        <w:rPr>
          <w:sz w:val="20"/>
          <w:szCs w:val="20"/>
        </w:rPr>
      </w:pPr>
      <w:r w:rsidRPr="009D3013">
        <w:rPr>
          <w:sz w:val="20"/>
          <w:szCs w:val="20"/>
        </w:rPr>
        <w:t>De inzet van alcohol</w:t>
      </w:r>
      <w:r>
        <w:rPr>
          <w:sz w:val="20"/>
          <w:szCs w:val="20"/>
        </w:rPr>
        <w:t>- en drugs</w:t>
      </w:r>
      <w:r w:rsidRPr="009D3013">
        <w:rPr>
          <w:sz w:val="20"/>
          <w:szCs w:val="20"/>
        </w:rPr>
        <w:t xml:space="preserve">testen tijdens schooltijd raden we af. </w:t>
      </w:r>
      <w:r w:rsidR="002D7D81">
        <w:rPr>
          <w:sz w:val="20"/>
          <w:szCs w:val="20"/>
        </w:rPr>
        <w:t>Hierbij gaat het om zowel blaastesten, dectectiesprays, urine- en speekseltesten. Het gebruik van deze testen</w:t>
      </w:r>
      <w:r w:rsidRPr="009D3013">
        <w:rPr>
          <w:sz w:val="20"/>
          <w:szCs w:val="20"/>
        </w:rPr>
        <w:t xml:space="preserve"> verstoort de </w:t>
      </w:r>
      <w:r w:rsidRPr="00CC7FD2">
        <w:rPr>
          <w:sz w:val="20"/>
          <w:szCs w:val="20"/>
        </w:rPr>
        <w:t>vertrouwensrelatie tussen de school en de leerling.</w:t>
      </w:r>
      <w:r>
        <w:rPr>
          <w:sz w:val="20"/>
          <w:szCs w:val="20"/>
        </w:rPr>
        <w:t xml:space="preserve"> </w:t>
      </w:r>
      <w:r w:rsidRPr="00CC7FD2">
        <w:rPr>
          <w:sz w:val="20"/>
          <w:szCs w:val="20"/>
        </w:rPr>
        <w:t xml:space="preserve">Bovendien is het de vraag wat de school precies wil bereiken met </w:t>
      </w:r>
      <w:r>
        <w:rPr>
          <w:sz w:val="20"/>
          <w:szCs w:val="20"/>
        </w:rPr>
        <w:t>het gebruik v</w:t>
      </w:r>
      <w:r w:rsidRPr="00CC7FD2">
        <w:rPr>
          <w:sz w:val="20"/>
          <w:szCs w:val="20"/>
        </w:rPr>
        <w:t xml:space="preserve">an testen. Als een leerling een </w:t>
      </w:r>
      <w:r>
        <w:rPr>
          <w:sz w:val="20"/>
          <w:szCs w:val="20"/>
        </w:rPr>
        <w:t>middelen</w:t>
      </w:r>
      <w:r w:rsidRPr="00CC7FD2">
        <w:rPr>
          <w:sz w:val="20"/>
          <w:szCs w:val="20"/>
        </w:rPr>
        <w:t>probleem heeft, moet hij/zij zelf bereid zijn om hier iets aan te doen. Het is de vraag in hoeverre een alcohol</w:t>
      </w:r>
      <w:r>
        <w:rPr>
          <w:sz w:val="20"/>
          <w:szCs w:val="20"/>
        </w:rPr>
        <w:t>- of drugs</w:t>
      </w:r>
      <w:r w:rsidRPr="00CC7FD2">
        <w:rPr>
          <w:sz w:val="20"/>
          <w:szCs w:val="20"/>
        </w:rPr>
        <w:t xml:space="preserve">test hier positief aan bijdraagt. Het aangaan van een gesprek met de leerling zal waarschijnlijk eerder het gewenste resultaat opleveren. </w:t>
      </w:r>
    </w:p>
    <w:p w14:paraId="34B509F0" w14:textId="77777777" w:rsidR="008A0E20" w:rsidRPr="00CC7FD2" w:rsidRDefault="008A0E20" w:rsidP="008A0E20">
      <w:pPr>
        <w:spacing w:line="280" w:lineRule="exact"/>
        <w:rPr>
          <w:sz w:val="20"/>
          <w:szCs w:val="20"/>
        </w:rPr>
      </w:pPr>
      <w:r>
        <w:rPr>
          <w:sz w:val="20"/>
          <w:szCs w:val="20"/>
        </w:rPr>
        <w:t>L</w:t>
      </w:r>
      <w:r w:rsidRPr="00CC7FD2">
        <w:rPr>
          <w:sz w:val="20"/>
          <w:szCs w:val="20"/>
        </w:rPr>
        <w:t xml:space="preserve">eerlingen onder de 16 jaar </w:t>
      </w:r>
      <w:r>
        <w:rPr>
          <w:sz w:val="20"/>
          <w:szCs w:val="20"/>
        </w:rPr>
        <w:t xml:space="preserve">kunnen daarnaast </w:t>
      </w:r>
      <w:r w:rsidRPr="00CC7FD2">
        <w:rPr>
          <w:sz w:val="20"/>
          <w:szCs w:val="20"/>
        </w:rPr>
        <w:t xml:space="preserve">met toestemming van de ouders worden besproken in het Zorgadviesteam. Leerlingen van 16 jaar en ouder moeten hier zelf toestemming voor geven. </w:t>
      </w:r>
    </w:p>
    <w:p w14:paraId="204B04CC" w14:textId="77777777" w:rsidR="008A0E20" w:rsidRDefault="008A0E20" w:rsidP="008B7119">
      <w:pPr>
        <w:spacing w:line="280" w:lineRule="exact"/>
        <w:rPr>
          <w:sz w:val="20"/>
          <w:szCs w:val="20"/>
        </w:rPr>
      </w:pPr>
    </w:p>
    <w:p w14:paraId="4547916E" w14:textId="2D0F162C" w:rsidR="008A0E20" w:rsidRDefault="003A350B" w:rsidP="0067209A">
      <w:pPr>
        <w:spacing w:line="280" w:lineRule="exact"/>
        <w:rPr>
          <w:sz w:val="20"/>
          <w:szCs w:val="20"/>
        </w:rPr>
      </w:pPr>
      <w:r w:rsidRPr="0010762B">
        <w:rPr>
          <w:sz w:val="20"/>
          <w:szCs w:val="20"/>
        </w:rPr>
        <w:t xml:space="preserve">Een andere reden om geen </w:t>
      </w:r>
      <w:r w:rsidR="008A0E20" w:rsidRPr="0010762B">
        <w:rPr>
          <w:sz w:val="20"/>
          <w:szCs w:val="20"/>
        </w:rPr>
        <w:t xml:space="preserve">alcohol- en drugstesten </w:t>
      </w:r>
      <w:r w:rsidRPr="0010762B">
        <w:rPr>
          <w:sz w:val="20"/>
          <w:szCs w:val="20"/>
        </w:rPr>
        <w:t xml:space="preserve">in te zetten, is vanwege de kans op een </w:t>
      </w:r>
      <w:r w:rsidR="0009181F" w:rsidRPr="0010762B">
        <w:rPr>
          <w:sz w:val="20"/>
          <w:szCs w:val="20"/>
        </w:rPr>
        <w:t>onjuist testresul</w:t>
      </w:r>
      <w:r w:rsidR="008A0E20" w:rsidRPr="0010762B">
        <w:rPr>
          <w:sz w:val="20"/>
          <w:szCs w:val="20"/>
        </w:rPr>
        <w:t>taat (</w:t>
      </w:r>
      <w:r w:rsidRPr="0010762B">
        <w:rPr>
          <w:sz w:val="20"/>
          <w:szCs w:val="20"/>
        </w:rPr>
        <w:t>I</w:t>
      </w:r>
      <w:r w:rsidR="0009181F" w:rsidRPr="0010762B">
        <w:rPr>
          <w:sz w:val="20"/>
          <w:szCs w:val="20"/>
        </w:rPr>
        <w:t>emand heeft wel gebruikt maar test is negatief, of iemand heeft niet ge</w:t>
      </w:r>
      <w:r w:rsidR="008A0E20" w:rsidRPr="0010762B">
        <w:rPr>
          <w:sz w:val="20"/>
          <w:szCs w:val="20"/>
        </w:rPr>
        <w:t>bruikt</w:t>
      </w:r>
      <w:r w:rsidR="0009181F" w:rsidRPr="0010762B">
        <w:rPr>
          <w:sz w:val="20"/>
          <w:szCs w:val="20"/>
        </w:rPr>
        <w:t xml:space="preserve"> maar toch worden er sporen van een bepaald middel aangetrof</w:t>
      </w:r>
      <w:r w:rsidR="008A0E20" w:rsidRPr="0010762B">
        <w:rPr>
          <w:sz w:val="20"/>
          <w:szCs w:val="20"/>
        </w:rPr>
        <w:t>fen</w:t>
      </w:r>
      <w:r w:rsidRPr="0010762B">
        <w:rPr>
          <w:sz w:val="20"/>
          <w:szCs w:val="20"/>
        </w:rPr>
        <w:t>. Dat kan voorkomen bij sommige testen of middelen</w:t>
      </w:r>
      <w:r w:rsidR="008A0E20" w:rsidRPr="0010762B">
        <w:rPr>
          <w:sz w:val="20"/>
          <w:szCs w:val="20"/>
        </w:rPr>
        <w:t>).</w:t>
      </w:r>
      <w:r w:rsidR="0067209A">
        <w:rPr>
          <w:sz w:val="20"/>
          <w:szCs w:val="20"/>
        </w:rPr>
        <w:t xml:space="preserve"> </w:t>
      </w:r>
    </w:p>
    <w:p w14:paraId="551A0661" w14:textId="77777777" w:rsidR="0067209A" w:rsidRDefault="0067209A" w:rsidP="0067209A">
      <w:pPr>
        <w:spacing w:line="280" w:lineRule="exact"/>
        <w:rPr>
          <w:i/>
          <w:sz w:val="24"/>
        </w:rPr>
      </w:pPr>
    </w:p>
    <w:p w14:paraId="65A30379" w14:textId="77777777" w:rsidR="002D0D04" w:rsidRDefault="002D0D04" w:rsidP="002D0D04">
      <w:pPr>
        <w:pStyle w:val="Kop2"/>
      </w:pPr>
      <w:r>
        <w:t>Drugshonden</w:t>
      </w:r>
    </w:p>
    <w:p w14:paraId="39C922FB" w14:textId="77777777" w:rsidR="00357C1E" w:rsidRDefault="00357C1E" w:rsidP="00357C1E">
      <w:pPr>
        <w:spacing w:line="280" w:lineRule="exact"/>
        <w:rPr>
          <w:sz w:val="20"/>
          <w:szCs w:val="20"/>
        </w:rPr>
      </w:pPr>
    </w:p>
    <w:p w14:paraId="744FD1D8" w14:textId="77777777" w:rsidR="00357C1E" w:rsidRDefault="002560A8" w:rsidP="002560A8">
      <w:pPr>
        <w:spacing w:line="280" w:lineRule="exact"/>
        <w:rPr>
          <w:sz w:val="20"/>
          <w:szCs w:val="20"/>
        </w:rPr>
      </w:pPr>
      <w:r>
        <w:rPr>
          <w:sz w:val="20"/>
          <w:szCs w:val="20"/>
        </w:rPr>
        <w:t xml:space="preserve">De inzet van drugshonden om drugs in bijvoorbeeld kluisjes op te sporen heeft een angstaanjagend karakter. </w:t>
      </w:r>
      <w:r w:rsidR="00866E7A">
        <w:rPr>
          <w:sz w:val="20"/>
          <w:szCs w:val="20"/>
        </w:rPr>
        <w:t xml:space="preserve">Het DGSG-advies is </w:t>
      </w:r>
      <w:r>
        <w:rPr>
          <w:sz w:val="20"/>
          <w:szCs w:val="20"/>
        </w:rPr>
        <w:t xml:space="preserve">daarom om geen drugshonden in te zetten. De inzet van drugshonden </w:t>
      </w:r>
      <w:r w:rsidR="00357C1E">
        <w:rPr>
          <w:sz w:val="20"/>
          <w:szCs w:val="20"/>
        </w:rPr>
        <w:t xml:space="preserve">kan het veilige schoolklimaat en </w:t>
      </w:r>
      <w:r>
        <w:rPr>
          <w:sz w:val="20"/>
          <w:szCs w:val="20"/>
        </w:rPr>
        <w:t xml:space="preserve">het </w:t>
      </w:r>
      <w:r w:rsidR="00357C1E">
        <w:rPr>
          <w:sz w:val="20"/>
          <w:szCs w:val="20"/>
        </w:rPr>
        <w:t xml:space="preserve">onderling vertrouwen </w:t>
      </w:r>
      <w:r>
        <w:rPr>
          <w:sz w:val="20"/>
          <w:szCs w:val="20"/>
        </w:rPr>
        <w:t xml:space="preserve">tussen de leerling en het schoolpersoneel </w:t>
      </w:r>
      <w:r w:rsidR="00357C1E">
        <w:rPr>
          <w:sz w:val="20"/>
          <w:szCs w:val="20"/>
        </w:rPr>
        <w:t xml:space="preserve">schaden. </w:t>
      </w:r>
    </w:p>
    <w:p w14:paraId="3532436E" w14:textId="77777777" w:rsidR="002D0D04" w:rsidRPr="009D3013" w:rsidRDefault="002D0D04" w:rsidP="008B7119">
      <w:pPr>
        <w:spacing w:line="280" w:lineRule="exact"/>
        <w:rPr>
          <w:sz w:val="20"/>
          <w:szCs w:val="20"/>
        </w:rPr>
      </w:pPr>
    </w:p>
    <w:p w14:paraId="6451A575" w14:textId="77777777" w:rsidR="00215775" w:rsidRPr="00996DB6" w:rsidRDefault="00215775" w:rsidP="00C20E66">
      <w:pPr>
        <w:pStyle w:val="Kop2"/>
      </w:pPr>
      <w:r w:rsidRPr="00996DB6">
        <w:t>Alcohol- en drugstesten tijdens schoolfeesten</w:t>
      </w:r>
    </w:p>
    <w:p w14:paraId="2B4552D2" w14:textId="77777777" w:rsidR="00C20E66" w:rsidRDefault="00C20E66" w:rsidP="00215775">
      <w:pPr>
        <w:rPr>
          <w:sz w:val="20"/>
          <w:szCs w:val="20"/>
        </w:rPr>
      </w:pPr>
    </w:p>
    <w:p w14:paraId="1D87098C" w14:textId="77777777" w:rsidR="00215775" w:rsidRDefault="00215775" w:rsidP="00345268">
      <w:pPr>
        <w:spacing w:line="280" w:lineRule="exact"/>
        <w:rPr>
          <w:sz w:val="20"/>
          <w:szCs w:val="20"/>
        </w:rPr>
      </w:pPr>
      <w:r>
        <w:rPr>
          <w:sz w:val="20"/>
          <w:szCs w:val="20"/>
        </w:rPr>
        <w:t>Alcoholblaastesten kunnen ontmoedigen dat jongeren indrinken voordat ze naar een schoolfeest gaan. Blaastesten kunnen dus een positieve uitwerking hebben.</w:t>
      </w:r>
    </w:p>
    <w:p w14:paraId="60860FBB" w14:textId="77777777" w:rsidR="00215775" w:rsidRDefault="00215775" w:rsidP="00345268">
      <w:pPr>
        <w:spacing w:line="280" w:lineRule="exact"/>
        <w:rPr>
          <w:sz w:val="20"/>
          <w:szCs w:val="20"/>
        </w:rPr>
      </w:pPr>
      <w:r>
        <w:rPr>
          <w:sz w:val="20"/>
          <w:szCs w:val="20"/>
        </w:rPr>
        <w:t>DGSG staat daarom achter het standpunt om blaastesten bij schoolfeesten in te zetten, mits:</w:t>
      </w:r>
    </w:p>
    <w:p w14:paraId="12166AE7" w14:textId="77777777" w:rsidR="00215775" w:rsidRPr="00B056E3" w:rsidRDefault="00215775" w:rsidP="00345268">
      <w:pPr>
        <w:pStyle w:val="Lijstalinea"/>
        <w:numPr>
          <w:ilvl w:val="0"/>
          <w:numId w:val="5"/>
        </w:numPr>
        <w:spacing w:line="280" w:lineRule="exact"/>
        <w:rPr>
          <w:rFonts w:ascii="Verdana" w:hAnsi="Verdana"/>
          <w:sz w:val="20"/>
          <w:szCs w:val="20"/>
        </w:rPr>
      </w:pPr>
      <w:r w:rsidRPr="006367C9">
        <w:rPr>
          <w:rFonts w:ascii="Verdana" w:hAnsi="Verdana"/>
          <w:sz w:val="20"/>
          <w:szCs w:val="20"/>
        </w:rPr>
        <w:t xml:space="preserve">er een ondersteunend alcohol- en </w:t>
      </w:r>
      <w:r w:rsidRPr="00AA32D1">
        <w:rPr>
          <w:rFonts w:ascii="Verdana" w:hAnsi="Verdana"/>
          <w:sz w:val="20"/>
          <w:szCs w:val="20"/>
        </w:rPr>
        <w:t xml:space="preserve">drugsbeleid is waarin de testen </w:t>
      </w:r>
      <w:r>
        <w:rPr>
          <w:rFonts w:ascii="Verdana" w:hAnsi="Verdana"/>
          <w:sz w:val="20"/>
          <w:szCs w:val="20"/>
        </w:rPr>
        <w:t>zijn</w:t>
      </w:r>
      <w:r w:rsidRPr="00AA32D1">
        <w:rPr>
          <w:rFonts w:ascii="Verdana" w:hAnsi="Verdana"/>
          <w:sz w:val="20"/>
          <w:szCs w:val="20"/>
        </w:rPr>
        <w:t xml:space="preserve"> opgenomen</w:t>
      </w:r>
    </w:p>
    <w:p w14:paraId="010FDDF6" w14:textId="77777777" w:rsidR="00215775" w:rsidRDefault="00215775" w:rsidP="00345268">
      <w:pPr>
        <w:pStyle w:val="Lijstalinea"/>
        <w:numPr>
          <w:ilvl w:val="0"/>
          <w:numId w:val="5"/>
        </w:numPr>
        <w:spacing w:line="280" w:lineRule="exact"/>
        <w:rPr>
          <w:rFonts w:ascii="Verdana" w:hAnsi="Verdana"/>
          <w:sz w:val="20"/>
          <w:szCs w:val="20"/>
        </w:rPr>
      </w:pPr>
      <w:r>
        <w:rPr>
          <w:rFonts w:ascii="Verdana" w:hAnsi="Verdana"/>
          <w:sz w:val="20"/>
          <w:szCs w:val="20"/>
        </w:rPr>
        <w:t>duidelijk is welke afspraken er gelden bij overtreding (contact met de ouders)</w:t>
      </w:r>
    </w:p>
    <w:p w14:paraId="58C2E921" w14:textId="77777777" w:rsidR="00215775" w:rsidRPr="006367C9" w:rsidRDefault="00215775" w:rsidP="00345268">
      <w:pPr>
        <w:numPr>
          <w:ilvl w:val="0"/>
          <w:numId w:val="5"/>
        </w:numPr>
        <w:spacing w:line="280" w:lineRule="exact"/>
        <w:rPr>
          <w:sz w:val="20"/>
          <w:szCs w:val="20"/>
        </w:rPr>
      </w:pPr>
      <w:r w:rsidRPr="006367C9">
        <w:rPr>
          <w:sz w:val="20"/>
          <w:szCs w:val="20"/>
        </w:rPr>
        <w:t>het schoolpersoneel goed</w:t>
      </w:r>
      <w:r>
        <w:rPr>
          <w:sz w:val="20"/>
          <w:szCs w:val="20"/>
        </w:rPr>
        <w:t xml:space="preserve"> is</w:t>
      </w:r>
      <w:r w:rsidRPr="006367C9">
        <w:rPr>
          <w:sz w:val="20"/>
          <w:szCs w:val="20"/>
        </w:rPr>
        <w:t xml:space="preserve"> geïnformeerd en geïnstrueerd</w:t>
      </w:r>
    </w:p>
    <w:p w14:paraId="48766AC2" w14:textId="77777777" w:rsidR="00215775" w:rsidRPr="006367C9" w:rsidRDefault="00215775" w:rsidP="00345268">
      <w:pPr>
        <w:numPr>
          <w:ilvl w:val="0"/>
          <w:numId w:val="5"/>
        </w:numPr>
        <w:spacing w:line="280" w:lineRule="exact"/>
        <w:rPr>
          <w:sz w:val="20"/>
          <w:szCs w:val="20"/>
        </w:rPr>
      </w:pPr>
      <w:r w:rsidRPr="006367C9">
        <w:rPr>
          <w:sz w:val="20"/>
          <w:szCs w:val="20"/>
        </w:rPr>
        <w:t>ouders zijn geïnformeerd en gewezen op hun verantwoordelijkheid</w:t>
      </w:r>
    </w:p>
    <w:p w14:paraId="01EA7CA2" w14:textId="77777777" w:rsidR="00215775" w:rsidRDefault="00215775" w:rsidP="00345268">
      <w:pPr>
        <w:numPr>
          <w:ilvl w:val="0"/>
          <w:numId w:val="5"/>
        </w:numPr>
        <w:spacing w:line="280" w:lineRule="exact"/>
        <w:rPr>
          <w:sz w:val="20"/>
          <w:szCs w:val="20"/>
        </w:rPr>
      </w:pPr>
      <w:r w:rsidRPr="006367C9">
        <w:rPr>
          <w:sz w:val="20"/>
          <w:szCs w:val="20"/>
        </w:rPr>
        <w:lastRenderedPageBreak/>
        <w:t>leerlingen zijn geïnformeerd</w:t>
      </w:r>
    </w:p>
    <w:p w14:paraId="1BBBF266" w14:textId="77777777" w:rsidR="005D1341" w:rsidRDefault="005D1341" w:rsidP="00345268">
      <w:pPr>
        <w:spacing w:line="280" w:lineRule="exact"/>
        <w:rPr>
          <w:sz w:val="20"/>
          <w:szCs w:val="20"/>
        </w:rPr>
      </w:pPr>
    </w:p>
    <w:p w14:paraId="144EF898" w14:textId="77777777" w:rsidR="005D1341" w:rsidRPr="005D1341" w:rsidRDefault="005D1341" w:rsidP="00345268">
      <w:pPr>
        <w:spacing w:line="280" w:lineRule="exact"/>
        <w:rPr>
          <w:sz w:val="20"/>
          <w:szCs w:val="20"/>
        </w:rPr>
      </w:pPr>
      <w:r w:rsidRPr="005D1341">
        <w:rPr>
          <w:sz w:val="20"/>
          <w:szCs w:val="20"/>
        </w:rPr>
        <w:t>Daarnaast adviseren we sterk om de blaastesten uit te laten voeren door externe controleurs</w:t>
      </w:r>
      <w:r>
        <w:rPr>
          <w:sz w:val="20"/>
          <w:szCs w:val="20"/>
        </w:rPr>
        <w:t>, zodat</w:t>
      </w:r>
      <w:r w:rsidRPr="005D1341">
        <w:rPr>
          <w:sz w:val="20"/>
          <w:szCs w:val="20"/>
        </w:rPr>
        <w:t xml:space="preserve"> de vertrouwensband tussen leerlingen en het schoolpersoneel niet </w:t>
      </w:r>
      <w:r>
        <w:rPr>
          <w:sz w:val="20"/>
          <w:szCs w:val="20"/>
        </w:rPr>
        <w:t xml:space="preserve">wordt geschaad. Mocht dit niet haalbaar zijn, dan </w:t>
      </w:r>
      <w:r w:rsidR="00B73BD6">
        <w:rPr>
          <w:sz w:val="20"/>
          <w:szCs w:val="20"/>
        </w:rPr>
        <w:t xml:space="preserve">kan door de inzet van meerdere docenten bij de alcoholblaastesten zoveel mogelijk worden voorkomen dat leerlingen door hun eigen docent gecontroleerd worden. </w:t>
      </w:r>
    </w:p>
    <w:p w14:paraId="34A398EA" w14:textId="77777777" w:rsidR="00215775" w:rsidRDefault="00215775" w:rsidP="00345268">
      <w:pPr>
        <w:spacing w:line="280" w:lineRule="exact"/>
        <w:rPr>
          <w:sz w:val="20"/>
          <w:szCs w:val="20"/>
        </w:rPr>
      </w:pPr>
    </w:p>
    <w:p w14:paraId="032E1D9B" w14:textId="5D93CEAF" w:rsidR="008D3D9F" w:rsidRPr="005B61B2" w:rsidRDefault="005244A1" w:rsidP="008B7119">
      <w:pPr>
        <w:spacing w:line="280" w:lineRule="exact"/>
        <w:rPr>
          <w:color w:val="FF0000"/>
          <w:sz w:val="20"/>
          <w:szCs w:val="20"/>
        </w:rPr>
      </w:pPr>
      <w:r>
        <w:rPr>
          <w:sz w:val="20"/>
          <w:szCs w:val="20"/>
        </w:rPr>
        <w:t>DGSG beschouwt de</w:t>
      </w:r>
      <w:r w:rsidR="00215775" w:rsidRPr="009D3013">
        <w:rPr>
          <w:sz w:val="20"/>
          <w:szCs w:val="20"/>
        </w:rPr>
        <w:t xml:space="preserve"> inzet</w:t>
      </w:r>
      <w:r>
        <w:rPr>
          <w:sz w:val="20"/>
          <w:szCs w:val="20"/>
        </w:rPr>
        <w:t xml:space="preserve"> </w:t>
      </w:r>
      <w:r w:rsidR="00215775" w:rsidRPr="009D3013">
        <w:rPr>
          <w:sz w:val="20"/>
          <w:szCs w:val="20"/>
        </w:rPr>
        <w:t>van drugstesten</w:t>
      </w:r>
      <w:r>
        <w:rPr>
          <w:sz w:val="20"/>
          <w:szCs w:val="20"/>
        </w:rPr>
        <w:t xml:space="preserve"> als</w:t>
      </w:r>
      <w:r w:rsidR="00215775" w:rsidRPr="009D3013">
        <w:rPr>
          <w:sz w:val="20"/>
          <w:szCs w:val="20"/>
        </w:rPr>
        <w:t xml:space="preserve"> </w:t>
      </w:r>
      <w:r>
        <w:rPr>
          <w:sz w:val="20"/>
          <w:szCs w:val="20"/>
        </w:rPr>
        <w:t xml:space="preserve">ongewenst. </w:t>
      </w:r>
      <w:r w:rsidR="008D3D9F">
        <w:rPr>
          <w:sz w:val="20"/>
          <w:szCs w:val="20"/>
        </w:rPr>
        <w:t>Drugstesten kunnen indringend overkomen en de vert</w:t>
      </w:r>
      <w:r w:rsidR="00FA5D4D">
        <w:rPr>
          <w:sz w:val="20"/>
          <w:szCs w:val="20"/>
        </w:rPr>
        <w:t>r</w:t>
      </w:r>
      <w:r w:rsidR="008D3D9F">
        <w:rPr>
          <w:sz w:val="20"/>
          <w:szCs w:val="20"/>
        </w:rPr>
        <w:t>ouwensband schaden. Bovendien zijn de betrouwbare testen bewerkelijk (bloed en urine) en de snelle testmethodes niet altijd 100% betrouwbaar (speeksel en zweet). Bij speekseltesten is het daarnaast mogelijk om te frauderen</w:t>
      </w:r>
      <w:r w:rsidR="00982DD7">
        <w:rPr>
          <w:sz w:val="20"/>
          <w:szCs w:val="20"/>
        </w:rPr>
        <w:t>. Dat kan door</w:t>
      </w:r>
      <w:r w:rsidR="008D3D9F">
        <w:rPr>
          <w:sz w:val="20"/>
          <w:szCs w:val="20"/>
        </w:rPr>
        <w:t xml:space="preserve"> voorafgaand aan de speekselafname </w:t>
      </w:r>
      <w:r w:rsidR="00982DD7">
        <w:rPr>
          <w:sz w:val="20"/>
          <w:szCs w:val="20"/>
        </w:rPr>
        <w:t xml:space="preserve">bijvoorbeeld </w:t>
      </w:r>
      <w:r w:rsidR="00982DD7">
        <w:t xml:space="preserve">mondwater (zoals </w:t>
      </w:r>
      <w:r w:rsidR="00982DD7" w:rsidRPr="0067209A">
        <w:rPr>
          <w:sz w:val="20"/>
          <w:szCs w:val="20"/>
        </w:rPr>
        <w:t>listerine</w:t>
      </w:r>
      <w:r w:rsidR="00982DD7">
        <w:t xml:space="preserve">) te </w:t>
      </w:r>
      <w:r w:rsidR="00982DD7" w:rsidRPr="0067209A">
        <w:rPr>
          <w:sz w:val="20"/>
          <w:szCs w:val="20"/>
        </w:rPr>
        <w:t>gebruiken, door bepaalde sappen te drinken of door gewoon je mond goed te spoelen</w:t>
      </w:r>
      <w:r w:rsidR="008D3D9F" w:rsidRPr="0067209A">
        <w:rPr>
          <w:sz w:val="20"/>
          <w:szCs w:val="20"/>
        </w:rPr>
        <w:t xml:space="preserve">. </w:t>
      </w:r>
      <w:r w:rsidR="008D3D9F">
        <w:rPr>
          <w:sz w:val="20"/>
          <w:szCs w:val="20"/>
        </w:rPr>
        <w:t>Het testresultaat wordt hierdoor negatief. Bij een positief resultaat op de speekseltest kan verder niets worden gezegd over de hoeveelheid drugs die is ingenomen</w:t>
      </w:r>
      <w:r w:rsidR="00982DD7">
        <w:rPr>
          <w:sz w:val="20"/>
          <w:szCs w:val="20"/>
        </w:rPr>
        <w:t xml:space="preserve"> en over wanneer de leerling precies drugs heeft gebruikt. De school kan dus niet vaststellen of de leerling onder schooltijd onder invloed was. </w:t>
      </w:r>
    </w:p>
    <w:p w14:paraId="1B32798F" w14:textId="77777777" w:rsidR="00CA5005" w:rsidRDefault="008D3D9F" w:rsidP="008B7119">
      <w:pPr>
        <w:spacing w:line="280" w:lineRule="exact"/>
        <w:rPr>
          <w:sz w:val="20"/>
          <w:szCs w:val="20"/>
        </w:rPr>
      </w:pPr>
      <w:r>
        <w:rPr>
          <w:sz w:val="20"/>
          <w:szCs w:val="20"/>
        </w:rPr>
        <w:t>Om drugsgebruik boven tafel te krijgen, moet in gesprek worden gegaan met de leerling. Het is belangrijk dat de personen die dergelijke gesprekken voeren de juiste gesprekstechni</w:t>
      </w:r>
      <w:r w:rsidR="000729D3">
        <w:rPr>
          <w:sz w:val="20"/>
          <w:szCs w:val="20"/>
        </w:rPr>
        <w:t>eken goed onder de knie hebben Ook is het van belang dat de betreffende leerling weet</w:t>
      </w:r>
      <w:r w:rsidR="00CA5005">
        <w:rPr>
          <w:sz w:val="20"/>
          <w:szCs w:val="20"/>
        </w:rPr>
        <w:t xml:space="preserve"> en</w:t>
      </w:r>
      <w:r w:rsidR="000729D3">
        <w:rPr>
          <w:sz w:val="20"/>
          <w:szCs w:val="20"/>
        </w:rPr>
        <w:t xml:space="preserve"> het gevoel heeft dat e</w:t>
      </w:r>
      <w:r w:rsidR="00CA5005">
        <w:rPr>
          <w:sz w:val="20"/>
          <w:szCs w:val="20"/>
        </w:rPr>
        <w:t>en en ander</w:t>
      </w:r>
      <w:r w:rsidR="000729D3">
        <w:rPr>
          <w:sz w:val="20"/>
          <w:szCs w:val="20"/>
        </w:rPr>
        <w:t xml:space="preserve"> in vertrouwen wordt behandeld</w:t>
      </w:r>
      <w:r w:rsidR="00CA5005">
        <w:rPr>
          <w:sz w:val="20"/>
          <w:szCs w:val="20"/>
        </w:rPr>
        <w:t xml:space="preserve">. </w:t>
      </w:r>
    </w:p>
    <w:p w14:paraId="7A6E29E8" w14:textId="77777777" w:rsidR="00345268" w:rsidRDefault="00345268" w:rsidP="008B7119">
      <w:pPr>
        <w:spacing w:line="280" w:lineRule="exact"/>
        <w:rPr>
          <w:sz w:val="20"/>
          <w:szCs w:val="20"/>
        </w:rPr>
      </w:pPr>
    </w:p>
    <w:p w14:paraId="6F4A9AA5" w14:textId="77777777" w:rsidR="008B7119" w:rsidRPr="008B7119" w:rsidRDefault="008B7119" w:rsidP="00CE547E">
      <w:pPr>
        <w:pStyle w:val="Kop2"/>
      </w:pPr>
      <w:r w:rsidRPr="008B7119">
        <w:t>Maatregelen bij leerlingen die onder invloed zijn</w:t>
      </w:r>
    </w:p>
    <w:p w14:paraId="1C1BA567" w14:textId="77777777" w:rsidR="00CE547E" w:rsidRDefault="00CE547E" w:rsidP="008B7119">
      <w:pPr>
        <w:spacing w:line="280" w:lineRule="exact"/>
        <w:rPr>
          <w:sz w:val="20"/>
          <w:szCs w:val="20"/>
        </w:rPr>
      </w:pPr>
    </w:p>
    <w:p w14:paraId="6BA524D3" w14:textId="77777777" w:rsidR="008B7119" w:rsidRPr="009D3013" w:rsidRDefault="008B7119" w:rsidP="008B7119">
      <w:pPr>
        <w:spacing w:line="280" w:lineRule="exact"/>
        <w:rPr>
          <w:sz w:val="20"/>
          <w:szCs w:val="20"/>
        </w:rPr>
      </w:pPr>
      <w:r w:rsidRPr="009D3013">
        <w:rPr>
          <w:sz w:val="20"/>
          <w:szCs w:val="20"/>
        </w:rPr>
        <w:t>Als een leerling onder invloed in de les zit of zich op het schoolterrein bevindt, adviseren we:</w:t>
      </w:r>
    </w:p>
    <w:p w14:paraId="3982ACA3" w14:textId="77777777" w:rsidR="008B7119" w:rsidRPr="009D3013" w:rsidRDefault="008B7119" w:rsidP="007645B9">
      <w:pPr>
        <w:numPr>
          <w:ilvl w:val="0"/>
          <w:numId w:val="6"/>
        </w:numPr>
        <w:spacing w:line="280" w:lineRule="exact"/>
        <w:rPr>
          <w:sz w:val="20"/>
          <w:szCs w:val="20"/>
        </w:rPr>
      </w:pPr>
      <w:r w:rsidRPr="009D3013">
        <w:rPr>
          <w:sz w:val="20"/>
          <w:szCs w:val="20"/>
        </w:rPr>
        <w:t>om deze leerling uit de les/van het schoolterrein te verwijderen</w:t>
      </w:r>
    </w:p>
    <w:p w14:paraId="6525B7F6" w14:textId="77777777" w:rsidR="008B7119" w:rsidRPr="009D3013" w:rsidRDefault="008B7119" w:rsidP="007645B9">
      <w:pPr>
        <w:numPr>
          <w:ilvl w:val="0"/>
          <w:numId w:val="6"/>
        </w:numPr>
        <w:spacing w:line="280" w:lineRule="exact"/>
        <w:rPr>
          <w:sz w:val="20"/>
          <w:szCs w:val="20"/>
        </w:rPr>
      </w:pPr>
      <w:r w:rsidRPr="009D3013">
        <w:rPr>
          <w:sz w:val="20"/>
          <w:szCs w:val="20"/>
        </w:rPr>
        <w:t>een verplicht gesprek met de zorgcoördinator</w:t>
      </w:r>
    </w:p>
    <w:p w14:paraId="730F54E5" w14:textId="77777777" w:rsidR="008B7119" w:rsidRPr="009D3013" w:rsidRDefault="008B7119" w:rsidP="007645B9">
      <w:pPr>
        <w:numPr>
          <w:ilvl w:val="0"/>
          <w:numId w:val="6"/>
        </w:numPr>
        <w:spacing w:line="280" w:lineRule="exact"/>
        <w:rPr>
          <w:sz w:val="20"/>
          <w:szCs w:val="20"/>
        </w:rPr>
      </w:pPr>
      <w:r w:rsidRPr="009D3013">
        <w:rPr>
          <w:sz w:val="20"/>
          <w:szCs w:val="20"/>
        </w:rPr>
        <w:t>om de ouders van de leerling te informeren</w:t>
      </w:r>
    </w:p>
    <w:p w14:paraId="2E38D10D" w14:textId="77777777" w:rsidR="008B7119" w:rsidRPr="009D3013" w:rsidRDefault="008B7119" w:rsidP="007645B9">
      <w:pPr>
        <w:numPr>
          <w:ilvl w:val="0"/>
          <w:numId w:val="6"/>
        </w:numPr>
        <w:spacing w:line="280" w:lineRule="exact"/>
        <w:rPr>
          <w:sz w:val="20"/>
          <w:szCs w:val="20"/>
        </w:rPr>
      </w:pPr>
      <w:r w:rsidRPr="009D3013">
        <w:rPr>
          <w:sz w:val="20"/>
          <w:szCs w:val="20"/>
        </w:rPr>
        <w:t xml:space="preserve">om </w:t>
      </w:r>
      <w:r w:rsidR="00B16612">
        <w:rPr>
          <w:sz w:val="20"/>
          <w:szCs w:val="20"/>
        </w:rPr>
        <w:t>een duidelijke sanctie voor de leerling vast</w:t>
      </w:r>
      <w:r w:rsidRPr="009D3013">
        <w:rPr>
          <w:sz w:val="20"/>
          <w:szCs w:val="20"/>
        </w:rPr>
        <w:t xml:space="preserve"> te leggen </w:t>
      </w:r>
    </w:p>
    <w:p w14:paraId="54B89CF0" w14:textId="77777777" w:rsidR="008B7119" w:rsidRDefault="008B7119" w:rsidP="008B7119">
      <w:pPr>
        <w:spacing w:line="280" w:lineRule="exact"/>
        <w:rPr>
          <w:sz w:val="20"/>
          <w:szCs w:val="20"/>
        </w:rPr>
      </w:pPr>
      <w:r w:rsidRPr="009D3013">
        <w:rPr>
          <w:sz w:val="20"/>
          <w:szCs w:val="20"/>
        </w:rPr>
        <w:t xml:space="preserve">Vanzelfsprekend staan deze </w:t>
      </w:r>
      <w:r w:rsidR="00B16612">
        <w:rPr>
          <w:sz w:val="20"/>
          <w:szCs w:val="20"/>
        </w:rPr>
        <w:t>maatregelen</w:t>
      </w:r>
      <w:r w:rsidRPr="009D3013">
        <w:rPr>
          <w:sz w:val="20"/>
          <w:szCs w:val="20"/>
        </w:rPr>
        <w:t xml:space="preserve"> opgenomen in het reglement. </w:t>
      </w:r>
      <w:r w:rsidR="00E202DA">
        <w:rPr>
          <w:sz w:val="20"/>
          <w:szCs w:val="20"/>
        </w:rPr>
        <w:t xml:space="preserve">Als een leerling onder invloed is, is het de verantwoordelijkheid van de ouders om te zorgen dat het kind veilig thuis komt. </w:t>
      </w:r>
    </w:p>
    <w:p w14:paraId="49698C63" w14:textId="77777777" w:rsidR="005B61B2" w:rsidRDefault="005B61B2" w:rsidP="008B7119">
      <w:pPr>
        <w:spacing w:line="280" w:lineRule="exact"/>
        <w:rPr>
          <w:sz w:val="20"/>
          <w:szCs w:val="20"/>
        </w:rPr>
      </w:pPr>
    </w:p>
    <w:p w14:paraId="713B8CB3" w14:textId="77777777" w:rsidR="00C01290" w:rsidRDefault="00C01290" w:rsidP="00215775">
      <w:pPr>
        <w:pStyle w:val="Kop1"/>
      </w:pPr>
      <w:r>
        <w:t>Alcohol op schoolfeesten</w:t>
      </w:r>
    </w:p>
    <w:p w14:paraId="1491ADF5" w14:textId="77777777" w:rsidR="00215775" w:rsidRDefault="00215775" w:rsidP="00215775"/>
    <w:p w14:paraId="33CB5E74" w14:textId="77777777" w:rsidR="00215775" w:rsidRPr="00215775" w:rsidRDefault="00215775" w:rsidP="00215775"/>
    <w:p w14:paraId="1BF368CD" w14:textId="77777777" w:rsidR="00C01290" w:rsidRDefault="00C01290" w:rsidP="00345268">
      <w:pPr>
        <w:spacing w:line="280" w:lineRule="exact"/>
        <w:rPr>
          <w:sz w:val="20"/>
          <w:szCs w:val="20"/>
        </w:rPr>
      </w:pPr>
      <w:r>
        <w:rPr>
          <w:sz w:val="20"/>
          <w:szCs w:val="20"/>
        </w:rPr>
        <w:t>Het advies aan de school is om een eenduidig beleid te voeren wat betreft alcohol. Dat betekent geen alcohol voor leerlingen, ongeacht hun leeftijd. Door ook geen alcohol te schenken aan jongeren van 1</w:t>
      </w:r>
      <w:r w:rsidR="002E55FF">
        <w:rPr>
          <w:sz w:val="20"/>
          <w:szCs w:val="20"/>
        </w:rPr>
        <w:t>8</w:t>
      </w:r>
      <w:r>
        <w:rPr>
          <w:sz w:val="20"/>
          <w:szCs w:val="20"/>
        </w:rPr>
        <w:t xml:space="preserve"> jaar en ouder geeft de school een duidelijk signaal af:</w:t>
      </w:r>
      <w:r w:rsidR="001232AB">
        <w:rPr>
          <w:sz w:val="20"/>
          <w:szCs w:val="20"/>
        </w:rPr>
        <w:t xml:space="preserve"> ook alcoholvrije schoolfeesten kunnen leuk zijn (met bijv. goede dj's en alcoholvrije cocktails). </w:t>
      </w:r>
      <w:r w:rsidR="002336EC">
        <w:rPr>
          <w:sz w:val="20"/>
          <w:szCs w:val="20"/>
        </w:rPr>
        <w:t xml:space="preserve">Bovendien voorkomt de school het drinken </w:t>
      </w:r>
      <w:r>
        <w:rPr>
          <w:sz w:val="20"/>
          <w:szCs w:val="20"/>
        </w:rPr>
        <w:t>vanaf 1</w:t>
      </w:r>
      <w:r w:rsidR="002E55FF">
        <w:rPr>
          <w:sz w:val="20"/>
          <w:szCs w:val="20"/>
        </w:rPr>
        <w:t>8</w:t>
      </w:r>
      <w:r>
        <w:rPr>
          <w:sz w:val="20"/>
          <w:szCs w:val="20"/>
        </w:rPr>
        <w:t xml:space="preserve"> jaar t</w:t>
      </w:r>
      <w:r w:rsidR="002336EC">
        <w:rPr>
          <w:sz w:val="20"/>
          <w:szCs w:val="20"/>
        </w:rPr>
        <w:t>e stimuleren</w:t>
      </w:r>
      <w:r>
        <w:rPr>
          <w:sz w:val="20"/>
          <w:szCs w:val="20"/>
        </w:rPr>
        <w:t xml:space="preserve">. </w:t>
      </w:r>
    </w:p>
    <w:p w14:paraId="64084016" w14:textId="77777777" w:rsidR="00C01290" w:rsidRDefault="00C01290" w:rsidP="00345268">
      <w:pPr>
        <w:spacing w:line="280" w:lineRule="exact"/>
        <w:rPr>
          <w:sz w:val="20"/>
          <w:szCs w:val="20"/>
        </w:rPr>
      </w:pPr>
    </w:p>
    <w:p w14:paraId="2B8F6E00" w14:textId="77777777" w:rsidR="001925EE" w:rsidRDefault="001925EE" w:rsidP="00345268">
      <w:pPr>
        <w:spacing w:line="280" w:lineRule="exact"/>
        <w:rPr>
          <w:sz w:val="20"/>
          <w:szCs w:val="20"/>
        </w:rPr>
      </w:pPr>
      <w:r>
        <w:rPr>
          <w:sz w:val="20"/>
          <w:szCs w:val="20"/>
        </w:rPr>
        <w:t xml:space="preserve">Dit advies sluit aan bij </w:t>
      </w:r>
      <w:r w:rsidR="00D46593">
        <w:rPr>
          <w:sz w:val="20"/>
          <w:szCs w:val="20"/>
        </w:rPr>
        <w:t>NIX18</w:t>
      </w:r>
      <w:r>
        <w:rPr>
          <w:sz w:val="20"/>
          <w:szCs w:val="20"/>
        </w:rPr>
        <w:t>:</w:t>
      </w:r>
    </w:p>
    <w:p w14:paraId="387BBFF4" w14:textId="77777777" w:rsidR="001925EE" w:rsidRDefault="002E55FF" w:rsidP="00345268">
      <w:pPr>
        <w:spacing w:line="280" w:lineRule="exact"/>
        <w:rPr>
          <w:sz w:val="20"/>
          <w:szCs w:val="20"/>
        </w:rPr>
      </w:pPr>
      <w:r>
        <w:rPr>
          <w:noProof/>
          <w:sz w:val="20"/>
          <w:szCs w:val="20"/>
        </w:rPr>
        <mc:AlternateContent>
          <mc:Choice Requires="wps">
            <w:drawing>
              <wp:anchor distT="0" distB="0" distL="114300" distR="114300" simplePos="0" relativeHeight="251660288" behindDoc="0" locked="0" layoutInCell="1" allowOverlap="1" wp14:anchorId="2818D61A" wp14:editId="5BDA5DE3">
                <wp:simplePos x="0" y="0"/>
                <wp:positionH relativeFrom="column">
                  <wp:posOffset>19050</wp:posOffset>
                </wp:positionH>
                <wp:positionV relativeFrom="paragraph">
                  <wp:posOffset>100965</wp:posOffset>
                </wp:positionV>
                <wp:extent cx="5376545" cy="1181100"/>
                <wp:effectExtent l="5080"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181100"/>
                        </a:xfrm>
                        <a:prstGeom prst="rect">
                          <a:avLst/>
                        </a:prstGeom>
                        <a:solidFill>
                          <a:srgbClr val="FFFFFF"/>
                        </a:solidFill>
                        <a:ln w="9525">
                          <a:solidFill>
                            <a:srgbClr val="000000"/>
                          </a:solidFill>
                          <a:miter lim="800000"/>
                          <a:headEnd/>
                          <a:tailEnd/>
                        </a:ln>
                      </wps:spPr>
                      <wps:txbx>
                        <w:txbxContent>
                          <w:p w14:paraId="0CDC1339" w14:textId="77777777" w:rsidR="00982DD7" w:rsidRPr="00927723" w:rsidRDefault="00D46593" w:rsidP="001925EE">
                            <w:pPr>
                              <w:rPr>
                                <w:i/>
                                <w:sz w:val="20"/>
                                <w:szCs w:val="20"/>
                              </w:rPr>
                            </w:pPr>
                            <w:r w:rsidRPr="00927723">
                              <w:rPr>
                                <w:i/>
                                <w:sz w:val="20"/>
                                <w:szCs w:val="20"/>
                              </w:rPr>
                              <w:t>NIX 18:</w:t>
                            </w:r>
                          </w:p>
                          <w:p w14:paraId="71DA3AFC" w14:textId="77777777" w:rsidR="00D46593" w:rsidRPr="00927723" w:rsidRDefault="00D46593" w:rsidP="001925EE">
                            <w:pPr>
                              <w:rPr>
                                <w:i/>
                                <w:sz w:val="20"/>
                                <w:szCs w:val="20"/>
                              </w:rPr>
                            </w:pPr>
                            <w:r w:rsidRPr="00927723">
                              <w:rPr>
                                <w:i/>
                                <w:sz w:val="20"/>
                                <w:szCs w:val="20"/>
                              </w:rPr>
                              <w:t>Per 1 januari 2014 mag aan jongeren onder de 18 geen alcohol of tabak meer worden verkocht. Ook mogen jongeren tot hun 18e geen alcohol bij zich hebben in het openbaar (bijvoorbeeld op straat, in de kroeg, op een station).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18D61A" id="Text Box 3" o:spid="_x0000_s1027" type="#_x0000_t202" style="position:absolute;margin-left:1.5pt;margin-top:7.95pt;width:423.35pt;height:9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">
                <v:textbox style="mso-fit-shape-to-text:t">
                  <w:txbxContent>
                    <w:p w14:paraId="0CDC1339" w14:textId="77777777" w:rsidR="00982DD7" w:rsidRPr="00927723" w:rsidRDefault="00D46593" w:rsidP="001925EE">
                      <w:pPr>
                        <w:rPr>
                          <w:i/>
                          <w:sz w:val="20"/>
                          <w:szCs w:val="20"/>
                        </w:rPr>
                      </w:pPr>
                      <w:r w:rsidRPr="00927723">
                        <w:rPr>
                          <w:i/>
                          <w:sz w:val="20"/>
                          <w:szCs w:val="20"/>
                        </w:rPr>
                        <w:t>NIX 18:</w:t>
                      </w:r>
                    </w:p>
                    <w:p w14:paraId="71DA3AFC" w14:textId="77777777" w:rsidR="00D46593" w:rsidRPr="00927723" w:rsidRDefault="00D46593" w:rsidP="001925EE">
                      <w:pPr>
                        <w:rPr>
                          <w:i/>
                          <w:sz w:val="20"/>
                          <w:szCs w:val="20"/>
                        </w:rPr>
                      </w:pPr>
                      <w:r w:rsidRPr="00927723">
                        <w:rPr>
                          <w:i/>
                          <w:sz w:val="20"/>
                          <w:szCs w:val="20"/>
                        </w:rPr>
                        <w:t>Per 1 januari 2014 mag aan jongeren onder de 18 geen alcohol of tabak meer worden verkocht. Ook mogen jongeren tot hun 18e geen alcohol bij zich hebben in het openbaar (bijvoorbeeld op straat, in de kroeg, op een station).</w:t>
                      </w:r>
                    </w:p>
                  </w:txbxContent>
                </v:textbox>
              </v:shape>
            </w:pict>
          </mc:Fallback>
        </mc:AlternateContent>
      </w:r>
    </w:p>
    <w:p w14:paraId="7E7FD831" w14:textId="77777777" w:rsidR="001925EE" w:rsidRDefault="001925EE" w:rsidP="00996DB6">
      <w:pPr>
        <w:spacing w:line="280" w:lineRule="exact"/>
        <w:rPr>
          <w:sz w:val="20"/>
          <w:szCs w:val="20"/>
        </w:rPr>
      </w:pPr>
    </w:p>
    <w:p w14:paraId="0995C6DE" w14:textId="77777777" w:rsidR="001925EE" w:rsidRDefault="001925EE" w:rsidP="00996DB6">
      <w:pPr>
        <w:spacing w:line="280" w:lineRule="exact"/>
        <w:rPr>
          <w:sz w:val="20"/>
          <w:szCs w:val="20"/>
        </w:rPr>
      </w:pPr>
    </w:p>
    <w:p w14:paraId="51FAD7E3" w14:textId="77777777" w:rsidR="001925EE" w:rsidRDefault="001925EE" w:rsidP="00996DB6">
      <w:pPr>
        <w:spacing w:line="280" w:lineRule="exact"/>
        <w:rPr>
          <w:sz w:val="20"/>
          <w:szCs w:val="20"/>
        </w:rPr>
      </w:pPr>
    </w:p>
    <w:p w14:paraId="1F3903DF" w14:textId="77777777" w:rsidR="001925EE" w:rsidRDefault="001925EE" w:rsidP="00996DB6">
      <w:pPr>
        <w:spacing w:line="280" w:lineRule="exact"/>
        <w:rPr>
          <w:sz w:val="20"/>
          <w:szCs w:val="20"/>
        </w:rPr>
      </w:pPr>
    </w:p>
    <w:p w14:paraId="695644C5" w14:textId="77777777" w:rsidR="001925EE" w:rsidRDefault="001925EE" w:rsidP="00996DB6">
      <w:pPr>
        <w:spacing w:line="280" w:lineRule="exact"/>
        <w:rPr>
          <w:sz w:val="20"/>
          <w:szCs w:val="20"/>
        </w:rPr>
      </w:pPr>
    </w:p>
    <w:p w14:paraId="42BFF4D6" w14:textId="77777777" w:rsidR="00665D93" w:rsidRDefault="00665D93" w:rsidP="00CE547E">
      <w:pPr>
        <w:pStyle w:val="Kop1"/>
      </w:pPr>
      <w:r>
        <w:t xml:space="preserve">Alcohol op </w:t>
      </w:r>
      <w:r w:rsidR="00952D81">
        <w:t>werkweken</w:t>
      </w:r>
      <w:r w:rsidR="0045615F">
        <w:t xml:space="preserve"> en overige bijzondere gelegenheden</w:t>
      </w:r>
    </w:p>
    <w:p w14:paraId="59207DE6" w14:textId="77777777" w:rsidR="00C102F7" w:rsidRDefault="00C102F7" w:rsidP="00C102F7"/>
    <w:p w14:paraId="4E8AB752" w14:textId="77777777" w:rsidR="00C102F7" w:rsidRPr="00C102F7" w:rsidRDefault="00C102F7" w:rsidP="00C102F7"/>
    <w:p w14:paraId="1687EF43" w14:textId="1782E9BF" w:rsidR="00B710AD" w:rsidRDefault="008816E5" w:rsidP="00345268">
      <w:pPr>
        <w:spacing w:line="280" w:lineRule="exact"/>
        <w:rPr>
          <w:sz w:val="20"/>
          <w:szCs w:val="20"/>
        </w:rPr>
      </w:pPr>
      <w:r>
        <w:rPr>
          <w:sz w:val="20"/>
          <w:szCs w:val="20"/>
        </w:rPr>
        <w:t>Het advies van Helder op School</w:t>
      </w:r>
      <w:r w:rsidR="00AE261E">
        <w:rPr>
          <w:sz w:val="20"/>
          <w:szCs w:val="20"/>
        </w:rPr>
        <w:t xml:space="preserve"> voor een specifiek</w:t>
      </w:r>
      <w:r w:rsidR="00865ED8">
        <w:rPr>
          <w:sz w:val="20"/>
          <w:szCs w:val="20"/>
        </w:rPr>
        <w:t xml:space="preserve">e activiteit zoals een werkweek </w:t>
      </w:r>
      <w:r w:rsidR="00AD4D38">
        <w:rPr>
          <w:sz w:val="20"/>
          <w:szCs w:val="20"/>
        </w:rPr>
        <w:t>is</w:t>
      </w:r>
      <w:r w:rsidR="00AE261E">
        <w:rPr>
          <w:sz w:val="20"/>
          <w:szCs w:val="20"/>
        </w:rPr>
        <w:t xml:space="preserve">: geen alcohol. </w:t>
      </w:r>
      <w:r w:rsidR="0045615F">
        <w:rPr>
          <w:sz w:val="20"/>
          <w:szCs w:val="20"/>
        </w:rPr>
        <w:t>Dit geldt voor zowel de leerlingen als de docenten/begeleiders/ouders. Wij adviseren tevens om tijdens vergaderingen, ouderavonden, e.d. uit te gaan van de norm 'geen alcohol'.</w:t>
      </w:r>
    </w:p>
    <w:p w14:paraId="77F2A006" w14:textId="77777777" w:rsidR="00364DCE" w:rsidRPr="00A14689" w:rsidRDefault="00364DCE" w:rsidP="00345268">
      <w:pPr>
        <w:spacing w:line="280" w:lineRule="exact"/>
        <w:rPr>
          <w:sz w:val="20"/>
          <w:szCs w:val="20"/>
        </w:rPr>
      </w:pPr>
    </w:p>
    <w:p w14:paraId="31F1F958" w14:textId="77777777" w:rsidR="00364DCE" w:rsidRPr="00A14689" w:rsidRDefault="008F1FDF" w:rsidP="00345268">
      <w:pPr>
        <w:spacing w:line="280" w:lineRule="exact"/>
        <w:rPr>
          <w:sz w:val="20"/>
          <w:szCs w:val="20"/>
        </w:rPr>
      </w:pPr>
      <w:r>
        <w:rPr>
          <w:sz w:val="20"/>
          <w:szCs w:val="20"/>
        </w:rPr>
        <w:t>De volgende punten ondersteunen dit advies:</w:t>
      </w:r>
    </w:p>
    <w:p w14:paraId="2AF785DA" w14:textId="77777777" w:rsidR="00364DCE" w:rsidRDefault="00364DCE" w:rsidP="00345268">
      <w:pPr>
        <w:spacing w:line="280" w:lineRule="exact"/>
        <w:rPr>
          <w:sz w:val="20"/>
          <w:szCs w:val="20"/>
        </w:rPr>
      </w:pPr>
    </w:p>
    <w:p w14:paraId="74D6D0B6" w14:textId="77777777" w:rsidR="00317E0C" w:rsidRPr="00317E0C" w:rsidRDefault="00317E0C" w:rsidP="00345268">
      <w:pPr>
        <w:spacing w:line="280" w:lineRule="exact"/>
        <w:rPr>
          <w:sz w:val="20"/>
          <w:szCs w:val="20"/>
          <w:u w:val="single"/>
        </w:rPr>
      </w:pPr>
      <w:r w:rsidRPr="00317E0C">
        <w:rPr>
          <w:sz w:val="20"/>
          <w:szCs w:val="20"/>
          <w:u w:val="single"/>
        </w:rPr>
        <w:t>Voor leerlingen</w:t>
      </w:r>
    </w:p>
    <w:p w14:paraId="018CACE6" w14:textId="77777777" w:rsidR="00063363" w:rsidRDefault="00383B1B" w:rsidP="00383B1B">
      <w:pPr>
        <w:pStyle w:val="Lijstalinea"/>
        <w:numPr>
          <w:ilvl w:val="0"/>
          <w:numId w:val="12"/>
        </w:numPr>
        <w:spacing w:line="280" w:lineRule="exact"/>
        <w:rPr>
          <w:rFonts w:ascii="Verdana" w:hAnsi="Verdana"/>
          <w:sz w:val="20"/>
          <w:szCs w:val="20"/>
        </w:rPr>
      </w:pPr>
      <w:r w:rsidRPr="00063363">
        <w:rPr>
          <w:rFonts w:ascii="Verdana" w:hAnsi="Verdana"/>
          <w:sz w:val="20"/>
          <w:szCs w:val="20"/>
        </w:rPr>
        <w:t xml:space="preserve">Leerlingen boven de 18 jaar zijn in het VO uitzondering, als deze wel alcohol mogen drinken schept dit een onduidelijke situatie. </w:t>
      </w:r>
    </w:p>
    <w:p w14:paraId="76B6E0C6" w14:textId="630A23AE" w:rsidR="00952D81" w:rsidRPr="00383B1B" w:rsidRDefault="00AD47BF" w:rsidP="00383B1B">
      <w:pPr>
        <w:pStyle w:val="Lijstalinea"/>
        <w:numPr>
          <w:ilvl w:val="0"/>
          <w:numId w:val="12"/>
        </w:numPr>
        <w:spacing w:line="280" w:lineRule="exact"/>
        <w:rPr>
          <w:rFonts w:ascii="Verdana" w:hAnsi="Verdana"/>
          <w:sz w:val="20"/>
          <w:szCs w:val="20"/>
        </w:rPr>
      </w:pPr>
      <w:r w:rsidRPr="00383B1B">
        <w:rPr>
          <w:rFonts w:ascii="Verdana" w:hAnsi="Verdana"/>
          <w:sz w:val="20"/>
          <w:szCs w:val="20"/>
        </w:rPr>
        <w:t>Uitstel is</w:t>
      </w:r>
      <w:r w:rsidR="00952D81" w:rsidRPr="00383B1B">
        <w:rPr>
          <w:rFonts w:ascii="Verdana" w:hAnsi="Verdana"/>
          <w:sz w:val="20"/>
          <w:szCs w:val="20"/>
        </w:rPr>
        <w:t xml:space="preserve"> altijd beter (</w:t>
      </w:r>
      <w:r w:rsidR="00364DCE" w:rsidRPr="00383B1B">
        <w:rPr>
          <w:rFonts w:ascii="Verdana" w:hAnsi="Verdana"/>
          <w:sz w:val="20"/>
          <w:szCs w:val="20"/>
        </w:rPr>
        <w:t xml:space="preserve">hersenen </w:t>
      </w:r>
      <w:r w:rsidR="00826FB6" w:rsidRPr="00383B1B">
        <w:rPr>
          <w:rFonts w:ascii="Verdana" w:hAnsi="Verdana"/>
          <w:sz w:val="20"/>
          <w:szCs w:val="20"/>
        </w:rPr>
        <w:t xml:space="preserve">ontwikkelen zich </w:t>
      </w:r>
      <w:r w:rsidR="00364DCE" w:rsidRPr="00383B1B">
        <w:rPr>
          <w:rFonts w:ascii="Verdana" w:hAnsi="Verdana"/>
          <w:sz w:val="20"/>
          <w:szCs w:val="20"/>
        </w:rPr>
        <w:t>to</w:t>
      </w:r>
      <w:r w:rsidR="00826FB6" w:rsidRPr="00383B1B">
        <w:rPr>
          <w:rFonts w:ascii="Verdana" w:hAnsi="Verdana"/>
          <w:sz w:val="20"/>
          <w:szCs w:val="20"/>
        </w:rPr>
        <w:t>t</w:t>
      </w:r>
      <w:r w:rsidR="00364DCE" w:rsidRPr="00383B1B">
        <w:rPr>
          <w:rFonts w:ascii="Verdana" w:hAnsi="Verdana"/>
          <w:sz w:val="20"/>
          <w:szCs w:val="20"/>
        </w:rPr>
        <w:t xml:space="preserve"> </w:t>
      </w:r>
      <w:r w:rsidR="00826FB6" w:rsidRPr="00383B1B">
        <w:rPr>
          <w:rFonts w:ascii="Verdana" w:hAnsi="Verdana"/>
          <w:sz w:val="20"/>
          <w:szCs w:val="20"/>
        </w:rPr>
        <w:t xml:space="preserve">in ieder geval </w:t>
      </w:r>
      <w:r w:rsidR="00364DCE" w:rsidRPr="00383B1B">
        <w:rPr>
          <w:rFonts w:ascii="Verdana" w:hAnsi="Verdana"/>
          <w:sz w:val="20"/>
          <w:szCs w:val="20"/>
        </w:rPr>
        <w:t>24</w:t>
      </w:r>
      <w:r w:rsidR="00826FB6" w:rsidRPr="00383B1B">
        <w:rPr>
          <w:rFonts w:ascii="Verdana" w:hAnsi="Verdana"/>
          <w:sz w:val="20"/>
          <w:szCs w:val="20"/>
        </w:rPr>
        <w:t xml:space="preserve">, 25 </w:t>
      </w:r>
      <w:r w:rsidR="00364DCE" w:rsidRPr="00383B1B">
        <w:rPr>
          <w:rFonts w:ascii="Verdana" w:hAnsi="Verdana"/>
          <w:sz w:val="20"/>
          <w:szCs w:val="20"/>
        </w:rPr>
        <w:t xml:space="preserve"> jr</w:t>
      </w:r>
      <w:r w:rsidR="00826FB6" w:rsidRPr="00383B1B">
        <w:rPr>
          <w:rFonts w:ascii="Verdana" w:hAnsi="Verdana"/>
          <w:sz w:val="20"/>
          <w:szCs w:val="20"/>
        </w:rPr>
        <w:t xml:space="preserve"> en mogelijk nog langer</w:t>
      </w:r>
      <w:r w:rsidR="00364DCE" w:rsidRPr="00EE1C2F">
        <w:rPr>
          <w:rFonts w:ascii="Verdana" w:hAnsi="Verdana"/>
          <w:sz w:val="20"/>
          <w:szCs w:val="20"/>
        </w:rPr>
        <w:t>)</w:t>
      </w:r>
      <w:r w:rsidR="00063363">
        <w:rPr>
          <w:rFonts w:ascii="Verdana" w:hAnsi="Verdana"/>
          <w:sz w:val="20"/>
          <w:szCs w:val="20"/>
        </w:rPr>
        <w:t>.</w:t>
      </w:r>
    </w:p>
    <w:p w14:paraId="60DA1353" w14:textId="77777777" w:rsidR="00952D81" w:rsidRDefault="00AD47BF" w:rsidP="00345268">
      <w:pPr>
        <w:pStyle w:val="Lijstalinea"/>
        <w:numPr>
          <w:ilvl w:val="0"/>
          <w:numId w:val="12"/>
        </w:numPr>
        <w:spacing w:line="280" w:lineRule="exact"/>
        <w:rPr>
          <w:rFonts w:ascii="Verdana" w:hAnsi="Verdana"/>
          <w:sz w:val="20"/>
          <w:szCs w:val="20"/>
        </w:rPr>
      </w:pPr>
      <w:r w:rsidRPr="00A14689">
        <w:rPr>
          <w:rFonts w:ascii="Verdana" w:hAnsi="Verdana"/>
          <w:sz w:val="20"/>
          <w:szCs w:val="20"/>
        </w:rPr>
        <w:t>G</w:t>
      </w:r>
      <w:r w:rsidR="00952D81" w:rsidRPr="00A14689">
        <w:rPr>
          <w:rFonts w:ascii="Verdana" w:hAnsi="Verdana"/>
          <w:sz w:val="20"/>
          <w:szCs w:val="20"/>
        </w:rPr>
        <w:t>een alco</w:t>
      </w:r>
      <w:r w:rsidR="00364DCE" w:rsidRPr="00A14689">
        <w:rPr>
          <w:rFonts w:ascii="Verdana" w:hAnsi="Verdana"/>
          <w:sz w:val="20"/>
          <w:szCs w:val="20"/>
        </w:rPr>
        <w:t>holgebruik is beter beheersbaar</w:t>
      </w:r>
      <w:r w:rsidR="00826FB6">
        <w:rPr>
          <w:rFonts w:ascii="Verdana" w:hAnsi="Verdana"/>
          <w:sz w:val="20"/>
          <w:szCs w:val="20"/>
        </w:rPr>
        <w:t xml:space="preserve"> dan beperkt toestaan.</w:t>
      </w:r>
    </w:p>
    <w:p w14:paraId="292439AF" w14:textId="77777777" w:rsidR="00317E0C" w:rsidRPr="00E96272" w:rsidRDefault="00317E0C" w:rsidP="00317E0C">
      <w:pPr>
        <w:pStyle w:val="Lijstalinea"/>
        <w:numPr>
          <w:ilvl w:val="0"/>
          <w:numId w:val="12"/>
        </w:numPr>
        <w:spacing w:line="280" w:lineRule="exact"/>
        <w:rPr>
          <w:rFonts w:ascii="Verdana" w:hAnsi="Verdana"/>
          <w:sz w:val="20"/>
          <w:szCs w:val="20"/>
        </w:rPr>
      </w:pPr>
      <w:r w:rsidRPr="00E96272">
        <w:rPr>
          <w:rFonts w:ascii="Verdana" w:hAnsi="Verdana"/>
          <w:sz w:val="20"/>
          <w:szCs w:val="20"/>
        </w:rPr>
        <w:t>Leerlingen kunnen door alcoholgebruik in de avond minder actief zijn bij activiteiten overdag</w:t>
      </w:r>
      <w:r>
        <w:rPr>
          <w:rFonts w:ascii="Verdana" w:hAnsi="Verdana"/>
          <w:sz w:val="20"/>
          <w:szCs w:val="20"/>
        </w:rPr>
        <w:t xml:space="preserve"> (op werkweek)</w:t>
      </w:r>
    </w:p>
    <w:p w14:paraId="6DC5C2F1" w14:textId="77777777" w:rsidR="00317E0C" w:rsidRPr="00317E0C" w:rsidRDefault="003D5D7E" w:rsidP="003D5D7E">
      <w:pPr>
        <w:rPr>
          <w:sz w:val="20"/>
          <w:szCs w:val="20"/>
          <w:u w:val="single"/>
        </w:rPr>
      </w:pPr>
      <w:r>
        <w:rPr>
          <w:sz w:val="20"/>
          <w:szCs w:val="20"/>
          <w:u w:val="single"/>
        </w:rPr>
        <w:br/>
      </w:r>
      <w:r w:rsidR="00317E0C" w:rsidRPr="00317E0C">
        <w:rPr>
          <w:sz w:val="20"/>
          <w:szCs w:val="20"/>
          <w:u w:val="single"/>
        </w:rPr>
        <w:t>Voor leerlingen en het schoolpersoneel</w:t>
      </w:r>
    </w:p>
    <w:p w14:paraId="56D4859F" w14:textId="77777777" w:rsidR="00317E0C" w:rsidRPr="00A14689" w:rsidRDefault="00317E0C" w:rsidP="00317E0C">
      <w:pPr>
        <w:pStyle w:val="Lijstalinea"/>
        <w:numPr>
          <w:ilvl w:val="0"/>
          <w:numId w:val="12"/>
        </w:numPr>
        <w:spacing w:line="280" w:lineRule="exact"/>
        <w:rPr>
          <w:rFonts w:ascii="Verdana" w:hAnsi="Verdana"/>
          <w:sz w:val="20"/>
          <w:szCs w:val="20"/>
        </w:rPr>
      </w:pPr>
      <w:r w:rsidRPr="00A14689">
        <w:rPr>
          <w:rFonts w:ascii="Verdana" w:hAnsi="Verdana"/>
          <w:sz w:val="20"/>
          <w:szCs w:val="20"/>
        </w:rPr>
        <w:t>Duidelijk beleid door alcoholgebruik in alle gevallen te verbieden</w:t>
      </w:r>
    </w:p>
    <w:p w14:paraId="3216F828" w14:textId="77777777" w:rsidR="00E96272" w:rsidRDefault="00AD47BF" w:rsidP="00345268">
      <w:pPr>
        <w:pStyle w:val="Lijstalinea"/>
        <w:numPr>
          <w:ilvl w:val="0"/>
          <w:numId w:val="12"/>
        </w:numPr>
        <w:spacing w:line="280" w:lineRule="exact"/>
        <w:rPr>
          <w:rFonts w:ascii="Verdana" w:hAnsi="Verdana"/>
          <w:sz w:val="20"/>
          <w:szCs w:val="20"/>
        </w:rPr>
      </w:pPr>
      <w:r w:rsidRPr="00E96272">
        <w:rPr>
          <w:rFonts w:ascii="Verdana" w:hAnsi="Verdana"/>
          <w:sz w:val="20"/>
          <w:szCs w:val="20"/>
        </w:rPr>
        <w:t>S</w:t>
      </w:r>
      <w:r w:rsidR="00952D81" w:rsidRPr="00E96272">
        <w:rPr>
          <w:rFonts w:ascii="Verdana" w:hAnsi="Verdana"/>
          <w:sz w:val="20"/>
          <w:szCs w:val="20"/>
        </w:rPr>
        <w:t xml:space="preserve">chool is verantwoordelijk </w:t>
      </w:r>
    </w:p>
    <w:p w14:paraId="363AF6BD" w14:textId="5D13215D" w:rsidR="00952D81" w:rsidRDefault="00AD4D38" w:rsidP="00345268">
      <w:pPr>
        <w:pStyle w:val="Lijstalinea"/>
        <w:numPr>
          <w:ilvl w:val="0"/>
          <w:numId w:val="12"/>
        </w:numPr>
        <w:spacing w:line="280" w:lineRule="exact"/>
        <w:rPr>
          <w:rFonts w:ascii="Verdana" w:hAnsi="Verdana"/>
          <w:sz w:val="20"/>
          <w:szCs w:val="20"/>
        </w:rPr>
      </w:pPr>
      <w:r>
        <w:rPr>
          <w:rFonts w:ascii="Verdana" w:hAnsi="Verdana"/>
          <w:sz w:val="20"/>
          <w:szCs w:val="20"/>
        </w:rPr>
        <w:t>Signaal van</w:t>
      </w:r>
      <w:r w:rsidR="00AD47BF" w:rsidRPr="00A14689">
        <w:rPr>
          <w:rFonts w:ascii="Verdana" w:hAnsi="Verdana"/>
          <w:sz w:val="20"/>
          <w:szCs w:val="20"/>
        </w:rPr>
        <w:t>uit de school dat werkweken</w:t>
      </w:r>
      <w:r w:rsidR="0045615F">
        <w:rPr>
          <w:rFonts w:ascii="Verdana" w:hAnsi="Verdana"/>
          <w:sz w:val="20"/>
          <w:szCs w:val="20"/>
        </w:rPr>
        <w:t>/feestjes</w:t>
      </w:r>
      <w:r w:rsidR="00AD47BF" w:rsidRPr="00A14689">
        <w:rPr>
          <w:rFonts w:ascii="Verdana" w:hAnsi="Verdana"/>
          <w:sz w:val="20"/>
          <w:szCs w:val="20"/>
        </w:rPr>
        <w:t xml:space="preserve"> ook leuk kunnen zijn zonder alcohol. Eventueel kan de school als</w:t>
      </w:r>
      <w:r w:rsidR="00952D81" w:rsidRPr="00A14689">
        <w:rPr>
          <w:rFonts w:ascii="Verdana" w:hAnsi="Verdana"/>
          <w:sz w:val="20"/>
          <w:szCs w:val="20"/>
        </w:rPr>
        <w:t xml:space="preserve"> alternatief</w:t>
      </w:r>
      <w:r w:rsidR="0045615F">
        <w:rPr>
          <w:rFonts w:ascii="Verdana" w:hAnsi="Verdana"/>
          <w:sz w:val="20"/>
          <w:szCs w:val="20"/>
        </w:rPr>
        <w:t xml:space="preserve"> alcoholvrije co</w:t>
      </w:r>
      <w:r w:rsidR="00AD47BF" w:rsidRPr="00A14689">
        <w:rPr>
          <w:rFonts w:ascii="Verdana" w:hAnsi="Verdana"/>
          <w:sz w:val="20"/>
          <w:szCs w:val="20"/>
        </w:rPr>
        <w:t>cktails maken</w:t>
      </w:r>
      <w:r w:rsidR="00FA5D4D">
        <w:rPr>
          <w:rFonts w:ascii="Verdana" w:hAnsi="Verdana"/>
          <w:sz w:val="20"/>
          <w:szCs w:val="20"/>
        </w:rPr>
        <w:t>.</w:t>
      </w:r>
    </w:p>
    <w:p w14:paraId="0F189332" w14:textId="77777777" w:rsidR="00317E0C" w:rsidRDefault="00317E0C" w:rsidP="00317E0C">
      <w:pPr>
        <w:spacing w:line="280" w:lineRule="exact"/>
        <w:rPr>
          <w:sz w:val="20"/>
          <w:szCs w:val="20"/>
        </w:rPr>
      </w:pPr>
    </w:p>
    <w:p w14:paraId="3CD3932C" w14:textId="77777777" w:rsidR="00317E0C" w:rsidRPr="00317E0C" w:rsidRDefault="00317E0C" w:rsidP="00317E0C">
      <w:pPr>
        <w:spacing w:line="280" w:lineRule="exact"/>
        <w:rPr>
          <w:sz w:val="20"/>
          <w:szCs w:val="20"/>
          <w:u w:val="single"/>
        </w:rPr>
      </w:pPr>
      <w:r w:rsidRPr="00317E0C">
        <w:rPr>
          <w:sz w:val="20"/>
          <w:szCs w:val="20"/>
          <w:u w:val="single"/>
        </w:rPr>
        <w:t>Voor docenten/schoolpersoneel (evt. ouders)</w:t>
      </w:r>
    </w:p>
    <w:p w14:paraId="1BC1C6B1" w14:textId="77777777" w:rsidR="00952D81" w:rsidRPr="00A14689" w:rsidRDefault="00AD47BF" w:rsidP="00345268">
      <w:pPr>
        <w:pStyle w:val="Lijstalinea"/>
        <w:numPr>
          <w:ilvl w:val="0"/>
          <w:numId w:val="12"/>
        </w:numPr>
        <w:spacing w:line="280" w:lineRule="exact"/>
        <w:rPr>
          <w:rFonts w:ascii="Verdana" w:hAnsi="Verdana"/>
          <w:sz w:val="20"/>
          <w:szCs w:val="20"/>
        </w:rPr>
      </w:pPr>
      <w:r w:rsidRPr="00A14689">
        <w:rPr>
          <w:rFonts w:ascii="Verdana" w:hAnsi="Verdana"/>
          <w:sz w:val="20"/>
          <w:szCs w:val="20"/>
        </w:rPr>
        <w:t xml:space="preserve">Voor docenten geldt dat  alcohol en werk </w:t>
      </w:r>
      <w:r w:rsidR="00952D81" w:rsidRPr="00A14689">
        <w:rPr>
          <w:rFonts w:ascii="Verdana" w:hAnsi="Verdana"/>
          <w:sz w:val="20"/>
          <w:szCs w:val="20"/>
        </w:rPr>
        <w:t>niet samen</w:t>
      </w:r>
      <w:r w:rsidRPr="00A14689">
        <w:rPr>
          <w:rFonts w:ascii="Verdana" w:hAnsi="Verdana"/>
          <w:sz w:val="20"/>
          <w:szCs w:val="20"/>
        </w:rPr>
        <w:t>gaan</w:t>
      </w:r>
      <w:r w:rsidR="00952D81" w:rsidRPr="00A14689">
        <w:rPr>
          <w:rFonts w:ascii="Verdana" w:hAnsi="Verdana"/>
          <w:sz w:val="20"/>
          <w:szCs w:val="20"/>
        </w:rPr>
        <w:t>: verantwoordelijkheid voor leerlingen geldt 24 uu</w:t>
      </w:r>
      <w:r w:rsidR="00FA5D4D">
        <w:rPr>
          <w:rFonts w:ascii="Verdana" w:hAnsi="Verdana"/>
          <w:sz w:val="20"/>
          <w:szCs w:val="20"/>
        </w:rPr>
        <w:t>r (ook denken aan calamiteiten).</w:t>
      </w:r>
    </w:p>
    <w:p w14:paraId="73F0479E" w14:textId="77777777" w:rsidR="00952D81" w:rsidRPr="00A14689" w:rsidRDefault="00952D81" w:rsidP="00345268">
      <w:pPr>
        <w:spacing w:line="280" w:lineRule="exact"/>
        <w:rPr>
          <w:sz w:val="20"/>
          <w:szCs w:val="20"/>
        </w:rPr>
      </w:pPr>
    </w:p>
    <w:p w14:paraId="63F87800" w14:textId="77777777" w:rsidR="009C37C1" w:rsidRPr="00927723" w:rsidRDefault="00383B1B" w:rsidP="00383B1B">
      <w:pPr>
        <w:spacing w:line="280" w:lineRule="exact"/>
        <w:rPr>
          <w:b/>
          <w:sz w:val="20"/>
          <w:szCs w:val="20"/>
        </w:rPr>
      </w:pPr>
      <w:r w:rsidRPr="00927723">
        <w:rPr>
          <w:b/>
          <w:sz w:val="20"/>
          <w:szCs w:val="20"/>
        </w:rPr>
        <w:t>Alcohol- of drugsgebruik tijdens werkweken in het buitenland:</w:t>
      </w:r>
    </w:p>
    <w:p w14:paraId="4E207EBA" w14:textId="77777777" w:rsidR="006079CB" w:rsidRPr="00927723" w:rsidRDefault="006079CB" w:rsidP="00383B1B">
      <w:pPr>
        <w:spacing w:line="280" w:lineRule="exact"/>
        <w:rPr>
          <w:b/>
          <w:sz w:val="20"/>
          <w:szCs w:val="20"/>
        </w:rPr>
      </w:pPr>
    </w:p>
    <w:p w14:paraId="4FAA8088" w14:textId="61B7317A" w:rsidR="006079CB" w:rsidRPr="00927723" w:rsidRDefault="006079CB" w:rsidP="00383B1B">
      <w:pPr>
        <w:spacing w:line="280" w:lineRule="exact"/>
        <w:rPr>
          <w:sz w:val="20"/>
          <w:szCs w:val="20"/>
        </w:rPr>
      </w:pPr>
      <w:r w:rsidRPr="00927723">
        <w:rPr>
          <w:sz w:val="20"/>
          <w:szCs w:val="20"/>
        </w:rPr>
        <w:t>Het is verstandig om buitenlandreizen alcoholvrij te houden, ook indien er leerlingen boven de 18 jaar meegaan.</w:t>
      </w:r>
    </w:p>
    <w:p w14:paraId="5B11CEE0" w14:textId="77777777" w:rsidR="006079CB" w:rsidRPr="00927723" w:rsidRDefault="006079CB" w:rsidP="00383B1B">
      <w:pPr>
        <w:spacing w:line="280" w:lineRule="exact"/>
        <w:rPr>
          <w:sz w:val="20"/>
          <w:szCs w:val="20"/>
        </w:rPr>
      </w:pPr>
      <w:r w:rsidRPr="00927723">
        <w:rPr>
          <w:sz w:val="20"/>
          <w:szCs w:val="20"/>
        </w:rPr>
        <w:t>Hiernaast is het goed dat leerlingen zich realiseren dat i</w:t>
      </w:r>
      <w:r w:rsidR="009C37C1" w:rsidRPr="00927723">
        <w:rPr>
          <w:sz w:val="20"/>
          <w:szCs w:val="20"/>
        </w:rPr>
        <w:t xml:space="preserve">n het buitenland de regels ten aanzien van cannabisgebruik/bezit strenger </w:t>
      </w:r>
      <w:r w:rsidRPr="00927723">
        <w:rPr>
          <w:sz w:val="20"/>
          <w:szCs w:val="20"/>
        </w:rPr>
        <w:t xml:space="preserve">zijn </w:t>
      </w:r>
      <w:r w:rsidR="009C37C1" w:rsidRPr="00927723">
        <w:rPr>
          <w:sz w:val="20"/>
          <w:szCs w:val="20"/>
        </w:rPr>
        <w:t xml:space="preserve">dan in Nederland. </w:t>
      </w:r>
    </w:p>
    <w:p w14:paraId="553A4FAD" w14:textId="77777777" w:rsidR="006079CB" w:rsidRPr="00927723" w:rsidRDefault="006079CB" w:rsidP="00383B1B">
      <w:pPr>
        <w:spacing w:line="280" w:lineRule="exact"/>
        <w:rPr>
          <w:sz w:val="20"/>
          <w:szCs w:val="20"/>
        </w:rPr>
      </w:pPr>
    </w:p>
    <w:p w14:paraId="390F73B1" w14:textId="608CA6FD" w:rsidR="006079CB" w:rsidRDefault="006079CB" w:rsidP="00383B1B">
      <w:pPr>
        <w:spacing w:line="280" w:lineRule="exact"/>
        <w:rPr>
          <w:sz w:val="20"/>
          <w:szCs w:val="20"/>
        </w:rPr>
      </w:pPr>
      <w:r w:rsidRPr="00927723">
        <w:rPr>
          <w:sz w:val="20"/>
          <w:szCs w:val="20"/>
        </w:rPr>
        <w:t xml:space="preserve">Sancties bij overtredingen tijdens een buitenlandreis moeten voor iedereen duidelijk zijn. </w:t>
      </w:r>
      <w:r w:rsidR="008265E1">
        <w:rPr>
          <w:sz w:val="20"/>
          <w:szCs w:val="20"/>
        </w:rPr>
        <w:t>Communicatie hierover moet dus zowel naar leerlingen, ouders als personeel.</w:t>
      </w:r>
    </w:p>
    <w:p w14:paraId="0A6CEBF7" w14:textId="77777777" w:rsidR="009328E3" w:rsidRDefault="009328E3" w:rsidP="00383B1B">
      <w:pPr>
        <w:spacing w:line="280" w:lineRule="exact"/>
        <w:rPr>
          <w:sz w:val="20"/>
          <w:szCs w:val="20"/>
        </w:rPr>
      </w:pPr>
    </w:p>
    <w:p w14:paraId="4B1B2362" w14:textId="3F96CA64" w:rsidR="009328E3" w:rsidRDefault="004262E2" w:rsidP="009328E3">
      <w:pPr>
        <w:pStyle w:val="Kop1"/>
      </w:pPr>
      <w:r>
        <w:t>Roken</w:t>
      </w:r>
      <w:r w:rsidR="009328E3">
        <w:t xml:space="preserve"> op scholen</w:t>
      </w:r>
    </w:p>
    <w:p w14:paraId="2D3AC708" w14:textId="77777777" w:rsidR="009328E3" w:rsidRDefault="009328E3" w:rsidP="00383B1B">
      <w:pPr>
        <w:spacing w:line="280" w:lineRule="exact"/>
        <w:rPr>
          <w:sz w:val="20"/>
          <w:szCs w:val="20"/>
        </w:rPr>
      </w:pPr>
    </w:p>
    <w:p w14:paraId="57972014" w14:textId="144DFE62" w:rsidR="009328E3" w:rsidRDefault="00E00C3B" w:rsidP="00383B1B">
      <w:pPr>
        <w:spacing w:line="280" w:lineRule="exact"/>
        <w:rPr>
          <w:sz w:val="20"/>
          <w:szCs w:val="20"/>
        </w:rPr>
      </w:pPr>
      <w:r>
        <w:rPr>
          <w:sz w:val="20"/>
          <w:szCs w:val="20"/>
        </w:rPr>
        <w:t xml:space="preserve">Vanaf </w:t>
      </w:r>
      <w:r w:rsidR="008816E5">
        <w:rPr>
          <w:sz w:val="20"/>
          <w:szCs w:val="20"/>
        </w:rPr>
        <w:t xml:space="preserve">1 augustus </w:t>
      </w:r>
      <w:r>
        <w:rPr>
          <w:sz w:val="20"/>
          <w:szCs w:val="20"/>
        </w:rPr>
        <w:t xml:space="preserve">2020 zijn scholen verplicht een rookvrij schoolterrein te voeren. Dit geldt voor alle onderwijssoorten: PO, VO, MBO en HBO/WO. </w:t>
      </w:r>
      <w:r w:rsidR="004262E2" w:rsidRPr="004262E2">
        <w:rPr>
          <w:sz w:val="20"/>
          <w:szCs w:val="20"/>
        </w:rPr>
        <w:t>Een rookvrij schoolterrein is geheel rookvrij voor alle leerlingen, personeel, ouders en bezoekers, zonder uitzonderingen. Bij een rookvrij schoolterrein gaat het om de buitenruimte die tot de schoollocatie behoort: het schoolplein. Schoolgebouwen zelf zijn al lang rookvrij.</w:t>
      </w:r>
      <w:r w:rsidR="004262E2">
        <w:rPr>
          <w:sz w:val="20"/>
          <w:szCs w:val="20"/>
        </w:rPr>
        <w:t xml:space="preserve"> Kijk voor meer informatie op de website van het </w:t>
      </w:r>
      <w:hyperlink r:id="rId7" w:history="1">
        <w:r w:rsidR="004262E2" w:rsidRPr="004262E2">
          <w:rPr>
            <w:rStyle w:val="Hyperlink"/>
            <w:sz w:val="20"/>
            <w:szCs w:val="20"/>
          </w:rPr>
          <w:t>Rookvrij schoolterrein</w:t>
        </w:r>
      </w:hyperlink>
      <w:r w:rsidR="004262E2">
        <w:rPr>
          <w:sz w:val="20"/>
          <w:szCs w:val="20"/>
        </w:rPr>
        <w:t>.</w:t>
      </w:r>
    </w:p>
    <w:p w14:paraId="20D630F5" w14:textId="77777777" w:rsidR="0045615F" w:rsidRPr="00A14689" w:rsidRDefault="0045615F" w:rsidP="00996DB6">
      <w:pPr>
        <w:spacing w:line="280" w:lineRule="exact"/>
        <w:rPr>
          <w:sz w:val="20"/>
          <w:szCs w:val="20"/>
        </w:rPr>
      </w:pPr>
    </w:p>
    <w:p w14:paraId="5420F0CF" w14:textId="77777777" w:rsidR="0068240F" w:rsidRPr="002E2C26" w:rsidRDefault="00D37C91" w:rsidP="00D37C91">
      <w:pPr>
        <w:pStyle w:val="Kop1"/>
      </w:pPr>
      <w:r w:rsidRPr="002E2C26">
        <w:t>Sluiten van coffeeshops</w:t>
      </w:r>
    </w:p>
    <w:p w14:paraId="0EC30BD2" w14:textId="77777777" w:rsidR="00D37C91" w:rsidRPr="00BC32D5" w:rsidRDefault="00D37C91" w:rsidP="00D37C91">
      <w:pPr>
        <w:rPr>
          <w:highlight w:val="yellow"/>
        </w:rPr>
      </w:pPr>
    </w:p>
    <w:p w14:paraId="6BA929DD" w14:textId="77777777" w:rsidR="008B7119" w:rsidRDefault="008B7119" w:rsidP="00345268">
      <w:pPr>
        <w:spacing w:line="280" w:lineRule="exact"/>
        <w:rPr>
          <w:sz w:val="20"/>
          <w:szCs w:val="20"/>
          <w:highlight w:val="yellow"/>
        </w:rPr>
      </w:pPr>
    </w:p>
    <w:p w14:paraId="53B7F46D" w14:textId="77777777" w:rsidR="002E2C26" w:rsidRDefault="00441CDB" w:rsidP="00F51B77">
      <w:pPr>
        <w:spacing w:line="280" w:lineRule="exact"/>
        <w:rPr>
          <w:noProof/>
          <w:sz w:val="20"/>
          <w:szCs w:val="20"/>
        </w:rPr>
      </w:pPr>
      <w:r w:rsidRPr="005C0DDA">
        <w:rPr>
          <w:noProof/>
          <w:sz w:val="20"/>
          <w:szCs w:val="20"/>
        </w:rPr>
        <w:t>Wat precies het effect is van het sluiten van coffeeshops nabij scholen (minder dan 250 meter) is onbekend. Uit een eerste korte termijn meting die is uitgevoerd in de gemeente Rotterdam (Intraval) blijkt echter dat de aard en omvang van het softdrugsgebruik niet of nauwelijks zijn veranderd na sluiting van 16 coffeeshops.</w:t>
      </w:r>
      <w:r>
        <w:rPr>
          <w:noProof/>
          <w:sz w:val="20"/>
          <w:szCs w:val="20"/>
        </w:rPr>
        <w:t xml:space="preserve"> </w:t>
      </w:r>
      <w:r w:rsidR="009C37C1" w:rsidRPr="009C37C1">
        <w:rPr>
          <w:noProof/>
          <w:sz w:val="20"/>
          <w:szCs w:val="20"/>
        </w:rPr>
        <w:t xml:space="preserve">De sluiting van coffeeshops rond scholen zorgt niet voor verminderd </w:t>
      </w:r>
      <w:r w:rsidR="009C37C1">
        <w:rPr>
          <w:noProof/>
          <w:sz w:val="20"/>
          <w:szCs w:val="20"/>
        </w:rPr>
        <w:t>softdrugsgebruik onder jongeren wijst onderzoek in Amsterdam eveneens uit (Intraval, 2015).</w:t>
      </w:r>
    </w:p>
    <w:p w14:paraId="5328DE3A" w14:textId="77777777" w:rsidR="009C37C1" w:rsidRDefault="009C37C1" w:rsidP="00F51B77">
      <w:pPr>
        <w:spacing w:line="280" w:lineRule="exact"/>
        <w:rPr>
          <w:noProof/>
          <w:sz w:val="20"/>
          <w:szCs w:val="20"/>
        </w:rPr>
      </w:pPr>
    </w:p>
    <w:p w14:paraId="61E22EBC" w14:textId="36B7DA15" w:rsidR="00F51B77" w:rsidRDefault="002E2C26" w:rsidP="00F51B77">
      <w:pPr>
        <w:spacing w:line="280" w:lineRule="exact"/>
        <w:rPr>
          <w:noProof/>
          <w:sz w:val="20"/>
          <w:szCs w:val="20"/>
        </w:rPr>
      </w:pPr>
      <w:r w:rsidRPr="002E2C26">
        <w:rPr>
          <w:noProof/>
          <w:sz w:val="20"/>
          <w:szCs w:val="20"/>
        </w:rPr>
        <w:t xml:space="preserve">Op de vraag of coffeeshops al dan niet gesloten zouden moeten worden, laat </w:t>
      </w:r>
      <w:r w:rsidR="008816E5">
        <w:rPr>
          <w:noProof/>
          <w:sz w:val="20"/>
          <w:szCs w:val="20"/>
        </w:rPr>
        <w:t>Helder op School</w:t>
      </w:r>
      <w:r w:rsidRPr="002E2C26">
        <w:rPr>
          <w:noProof/>
          <w:sz w:val="20"/>
          <w:szCs w:val="20"/>
        </w:rPr>
        <w:t xml:space="preserve"> zich niet uit. Er is namelijk geen algemene informatie over d</w:t>
      </w:r>
      <w:r w:rsidR="008816E5">
        <w:rPr>
          <w:noProof/>
          <w:sz w:val="20"/>
          <w:szCs w:val="20"/>
        </w:rPr>
        <w:t>e effecten van coffeeshops. Helder op School</w:t>
      </w:r>
      <w:r w:rsidRPr="002E2C26">
        <w:rPr>
          <w:noProof/>
          <w:sz w:val="20"/>
          <w:szCs w:val="20"/>
        </w:rPr>
        <w:t xml:space="preserve"> heeft dus geen mening over de wenselijkheid van het sluiten van coffeeshops in de buurt van scholen. Bovenstaande informatie over het onderzoek in Rotterdam</w:t>
      </w:r>
      <w:r w:rsidR="009C37C1">
        <w:rPr>
          <w:noProof/>
          <w:sz w:val="20"/>
          <w:szCs w:val="20"/>
        </w:rPr>
        <w:t xml:space="preserve"> en Amsterdam</w:t>
      </w:r>
      <w:r w:rsidRPr="002E2C26">
        <w:rPr>
          <w:noProof/>
          <w:sz w:val="20"/>
          <w:szCs w:val="20"/>
        </w:rPr>
        <w:t xml:space="preserve"> dient dus alleen als achtergrondinformatie. </w:t>
      </w:r>
    </w:p>
    <w:p w14:paraId="555D7354" w14:textId="77777777" w:rsidR="000D7BCA" w:rsidRDefault="000D7BCA" w:rsidP="00F51B77">
      <w:pPr>
        <w:spacing w:line="280" w:lineRule="exact"/>
        <w:rPr>
          <w:noProof/>
          <w:sz w:val="20"/>
          <w:szCs w:val="20"/>
        </w:rPr>
      </w:pPr>
    </w:p>
    <w:p w14:paraId="2DBC9ABB" w14:textId="76B792B5" w:rsidR="000D7BCA" w:rsidRDefault="000D7BCA" w:rsidP="000D7BCA">
      <w:pPr>
        <w:pStyle w:val="Kop1"/>
        <w:rPr>
          <w:noProof/>
        </w:rPr>
      </w:pPr>
      <w:r>
        <w:rPr>
          <w:noProof/>
        </w:rPr>
        <w:t>Inzet van ervaringsdeskundigen voor de klas</w:t>
      </w:r>
      <w:r>
        <w:rPr>
          <w:noProof/>
        </w:rPr>
        <w:tab/>
      </w:r>
    </w:p>
    <w:p w14:paraId="41D07F7C" w14:textId="77777777" w:rsidR="000D7BCA" w:rsidRPr="000D7BCA" w:rsidRDefault="000D7BCA" w:rsidP="000D7BCA">
      <w:pPr>
        <w:spacing w:line="280" w:lineRule="exact"/>
        <w:rPr>
          <w:b/>
          <w:noProof/>
          <w:sz w:val="24"/>
          <w:szCs w:val="24"/>
        </w:rPr>
      </w:pPr>
    </w:p>
    <w:p w14:paraId="23E5B300" w14:textId="64DB0FE3" w:rsidR="000D7BCA" w:rsidRPr="000D7BCA" w:rsidRDefault="000D7BCA" w:rsidP="000D7BCA">
      <w:pPr>
        <w:spacing w:line="280" w:lineRule="exact"/>
        <w:rPr>
          <w:noProof/>
          <w:sz w:val="20"/>
          <w:szCs w:val="20"/>
        </w:rPr>
      </w:pPr>
      <w:r w:rsidRPr="000D7BCA">
        <w:rPr>
          <w:noProof/>
          <w:sz w:val="20"/>
          <w:szCs w:val="20"/>
        </w:rPr>
        <w:t xml:space="preserve">Naar aanleiding van het onderzoek van de UvA naar de inzet van ervaringsdeskundigen voor de klas (Rutten et al, 2016) heeft </w:t>
      </w:r>
      <w:r w:rsidR="008816E5">
        <w:rPr>
          <w:noProof/>
          <w:sz w:val="20"/>
          <w:szCs w:val="20"/>
        </w:rPr>
        <w:t>Helder op School</w:t>
      </w:r>
      <w:r w:rsidRPr="000D7BCA">
        <w:rPr>
          <w:noProof/>
          <w:sz w:val="20"/>
          <w:szCs w:val="20"/>
        </w:rPr>
        <w:t xml:space="preserve"> zijn standpunt ten aanzien de inzet van ervaringsdeskundigen herzien. </w:t>
      </w:r>
    </w:p>
    <w:p w14:paraId="3E10D2AE" w14:textId="4440070F" w:rsidR="000D7BCA" w:rsidRPr="000D7BCA" w:rsidRDefault="000D7BCA" w:rsidP="000D7BCA">
      <w:pPr>
        <w:spacing w:line="280" w:lineRule="exact"/>
        <w:rPr>
          <w:noProof/>
          <w:sz w:val="20"/>
          <w:szCs w:val="20"/>
        </w:rPr>
      </w:pPr>
      <w:r w:rsidRPr="000D7BCA">
        <w:rPr>
          <w:noProof/>
          <w:sz w:val="20"/>
          <w:szCs w:val="20"/>
        </w:rPr>
        <w:t xml:space="preserve">Het standpunt van </w:t>
      </w:r>
      <w:r w:rsidR="008816E5">
        <w:rPr>
          <w:noProof/>
          <w:sz w:val="20"/>
          <w:szCs w:val="20"/>
        </w:rPr>
        <w:t>Helder op School</w:t>
      </w:r>
      <w:bookmarkStart w:id="0" w:name="_GoBack"/>
      <w:bookmarkEnd w:id="0"/>
      <w:r w:rsidRPr="000D7BCA">
        <w:rPr>
          <w:noProof/>
          <w:sz w:val="20"/>
          <w:szCs w:val="20"/>
        </w:rPr>
        <w:t xml:space="preserve"> t.a.v. ervaringsdeskundigen voor de klas was neutraal. Er was tot op heden geen wetenschappelijke onderbouwing voor het wel of niet inzetten van ervaringsdeskundigen tijdens voorlichtinglessen over alcohol en drugs. Het onderzoek van Rutten en collega’s geeft een indicatie dat ervaringsdeskundigen in de klas een meerwaarde kunnen zijn bij voorlichting. Echter, in het onderzoek is alleen gekeken naar de effecten op de korte termijn, direct na afloop van de lessen. We weten niet wat de effecten op de lange termijn zijn, of dat leerlingen daadwerkelijk niet of minder drugs gaan gebruiken. Hier is meer onderzoek voor nodig.</w:t>
      </w:r>
    </w:p>
    <w:p w14:paraId="266F2239" w14:textId="77777777" w:rsidR="000D7BCA" w:rsidRPr="000D7BCA" w:rsidRDefault="000D7BCA" w:rsidP="000D7BCA">
      <w:pPr>
        <w:spacing w:line="280" w:lineRule="exact"/>
        <w:rPr>
          <w:noProof/>
          <w:sz w:val="20"/>
          <w:szCs w:val="20"/>
        </w:rPr>
      </w:pPr>
      <w:r w:rsidRPr="000D7BCA">
        <w:rPr>
          <w:noProof/>
          <w:sz w:val="20"/>
          <w:szCs w:val="20"/>
        </w:rPr>
        <w:t>Uit het onderzoeksrapport:</w:t>
      </w:r>
    </w:p>
    <w:p w14:paraId="1080A35A" w14:textId="77777777" w:rsidR="000D7BCA" w:rsidRPr="000D7BCA" w:rsidRDefault="000D7BCA" w:rsidP="000D7BCA">
      <w:pPr>
        <w:spacing w:line="280" w:lineRule="exact"/>
        <w:rPr>
          <w:noProof/>
          <w:sz w:val="20"/>
          <w:szCs w:val="20"/>
        </w:rPr>
      </w:pPr>
      <w:r w:rsidRPr="000D7BCA">
        <w:rPr>
          <w:noProof/>
          <w:sz w:val="20"/>
          <w:szCs w:val="20"/>
        </w:rPr>
        <w:t>“Twee slotopmerkingen zijn: (1) De resultaten hebben betrekking op de informatieve lessen en lessen met ervaringsdeskundige zoals door Stichting Voorkom worden aangeboden. De resultaten kunnen zonder nader onderzoek niet zonder meer worden gegeneraliseerd naar andere lespakketten.</w:t>
      </w:r>
    </w:p>
    <w:p w14:paraId="3207617A" w14:textId="77777777" w:rsidR="000D7BCA" w:rsidRPr="000D7BCA" w:rsidRDefault="000D7BCA" w:rsidP="000D7BCA">
      <w:pPr>
        <w:spacing w:line="280" w:lineRule="exact"/>
        <w:rPr>
          <w:noProof/>
          <w:sz w:val="20"/>
          <w:szCs w:val="20"/>
        </w:rPr>
      </w:pPr>
      <w:r w:rsidRPr="000D7BCA">
        <w:rPr>
          <w:noProof/>
          <w:sz w:val="20"/>
          <w:szCs w:val="20"/>
        </w:rPr>
        <w:t>(2) In dit onderzoek zijn alleen effecten onmiddellijk na de laatste les gemeten. We kunnen daarom geen uitspraken doen over de effecten op termijn. Ook hiervoor is aanvullend onderzoek nodig.”</w:t>
      </w:r>
    </w:p>
    <w:p w14:paraId="7D1E4716" w14:textId="09AD652A" w:rsidR="000D7BCA" w:rsidRDefault="000D7BCA" w:rsidP="000D7BCA">
      <w:pPr>
        <w:spacing w:line="280" w:lineRule="exact"/>
        <w:rPr>
          <w:noProof/>
          <w:sz w:val="20"/>
          <w:szCs w:val="20"/>
        </w:rPr>
      </w:pPr>
      <w:r w:rsidRPr="000D7BCA">
        <w:rPr>
          <w:noProof/>
          <w:sz w:val="20"/>
          <w:szCs w:val="20"/>
        </w:rPr>
        <w:t>Het onderzoek van de UvA heeft ertoe geleid dat we binnen DGSG een start hebben gemaakt met de inzet van erva</w:t>
      </w:r>
      <w:r w:rsidR="004262E2">
        <w:rPr>
          <w:noProof/>
          <w:sz w:val="20"/>
          <w:szCs w:val="20"/>
        </w:rPr>
        <w:t xml:space="preserve">ringsdeskundigen. Bij de </w:t>
      </w:r>
      <w:r w:rsidRPr="000D7BCA">
        <w:rPr>
          <w:noProof/>
          <w:sz w:val="20"/>
          <w:szCs w:val="20"/>
        </w:rPr>
        <w:t>lesmaterialen voor het</w:t>
      </w:r>
      <w:r w:rsidR="004262E2">
        <w:rPr>
          <w:noProof/>
          <w:sz w:val="20"/>
          <w:szCs w:val="20"/>
        </w:rPr>
        <w:t xml:space="preserve"> voortgezet speciaal onderwijs </w:t>
      </w:r>
      <w:r w:rsidRPr="000D7BCA">
        <w:rPr>
          <w:noProof/>
          <w:sz w:val="20"/>
          <w:szCs w:val="20"/>
        </w:rPr>
        <w:t>VSO worden filmpjes gebruikt met verhalen van jongeren met een alcohol en/drugsverleden. Het gaat hierbij om jongeren tussen de 20 en 30 jaar, die dicht bij de belevingswereld van de doelgroep staan. De reden dat we voor film kiezen is dat de boodschap die de ervaringsdeskundigen geven op deze manier overal hetzelfde is.</w:t>
      </w:r>
    </w:p>
    <w:p w14:paraId="3D27D011" w14:textId="77777777" w:rsidR="00EE1C2F" w:rsidRDefault="00EE1C2F" w:rsidP="00F51B77">
      <w:pPr>
        <w:spacing w:line="280" w:lineRule="exact"/>
        <w:rPr>
          <w:noProof/>
          <w:sz w:val="20"/>
          <w:szCs w:val="20"/>
        </w:rPr>
      </w:pPr>
    </w:p>
    <w:p w14:paraId="4B76C46D" w14:textId="7AE0419A" w:rsidR="0010762B" w:rsidRDefault="0010762B" w:rsidP="000D7BCA">
      <w:pPr>
        <w:pStyle w:val="Kop1"/>
      </w:pPr>
      <w:r w:rsidRPr="00063363">
        <w:t>Het MBO</w:t>
      </w:r>
    </w:p>
    <w:p w14:paraId="38B10A2D" w14:textId="77777777" w:rsidR="000D7BCA" w:rsidRPr="00063363" w:rsidRDefault="000D7BCA" w:rsidP="0010762B">
      <w:pPr>
        <w:spacing w:line="280" w:lineRule="exact"/>
        <w:rPr>
          <w:sz w:val="20"/>
          <w:szCs w:val="20"/>
        </w:rPr>
      </w:pPr>
    </w:p>
    <w:p w14:paraId="265A5A86" w14:textId="77777777" w:rsidR="0010762B" w:rsidRPr="00063363" w:rsidRDefault="0010762B" w:rsidP="0010762B">
      <w:pPr>
        <w:spacing w:line="280" w:lineRule="exact"/>
        <w:rPr>
          <w:sz w:val="20"/>
          <w:szCs w:val="20"/>
        </w:rPr>
      </w:pPr>
      <w:r w:rsidRPr="00063363">
        <w:rPr>
          <w:sz w:val="20"/>
          <w:szCs w:val="20"/>
        </w:rPr>
        <w:t>Binnen het</w:t>
      </w:r>
      <w:r w:rsidR="005C1951" w:rsidRPr="00063363">
        <w:rPr>
          <w:sz w:val="20"/>
          <w:szCs w:val="20"/>
        </w:rPr>
        <w:t xml:space="preserve"> MBO is sprake van een andere doelgroep. </w:t>
      </w:r>
    </w:p>
    <w:p w14:paraId="734F80BF" w14:textId="77777777" w:rsidR="005C1951" w:rsidRPr="00063363" w:rsidRDefault="005C1951" w:rsidP="0010762B">
      <w:pPr>
        <w:spacing w:line="280" w:lineRule="exact"/>
        <w:rPr>
          <w:sz w:val="20"/>
          <w:szCs w:val="20"/>
        </w:rPr>
      </w:pPr>
      <w:r w:rsidRPr="00063363">
        <w:rPr>
          <w:sz w:val="20"/>
          <w:szCs w:val="20"/>
        </w:rPr>
        <w:t>64% van de studenten is onder de 18 jaar en 19% is tussen de 18-22 jaar. Voor deze studenten gelden de volgende standpunten:</w:t>
      </w:r>
    </w:p>
    <w:p w14:paraId="4C0B16D2" w14:textId="77777777" w:rsidR="005C1951" w:rsidRPr="00984D5E" w:rsidRDefault="005C1951" w:rsidP="005C1951">
      <w:pPr>
        <w:pStyle w:val="Lijstalinea"/>
        <w:numPr>
          <w:ilvl w:val="0"/>
          <w:numId w:val="14"/>
        </w:numPr>
        <w:spacing w:line="280" w:lineRule="exact"/>
        <w:rPr>
          <w:rFonts w:ascii="Verdana" w:hAnsi="Verdana"/>
          <w:sz w:val="20"/>
          <w:szCs w:val="20"/>
        </w:rPr>
      </w:pPr>
      <w:r w:rsidRPr="00984D5E">
        <w:rPr>
          <w:rFonts w:ascii="Verdana" w:hAnsi="Verdana"/>
          <w:sz w:val="20"/>
          <w:szCs w:val="20"/>
        </w:rPr>
        <w:t>Indien een groep qua leeftijd gemengd is (dwz deels onder en deels boven de 18 jaar): dan wordt de norm geen alcoholgebruik tijdens schooltijd</w:t>
      </w:r>
      <w:r w:rsidR="00D50C90" w:rsidRPr="00984D5E">
        <w:rPr>
          <w:rFonts w:ascii="Verdana" w:hAnsi="Verdana"/>
          <w:sz w:val="20"/>
          <w:szCs w:val="20"/>
        </w:rPr>
        <w:t>en of schoolgerelateerde activiteiten.</w:t>
      </w:r>
    </w:p>
    <w:p w14:paraId="607764CE" w14:textId="2DC2C092" w:rsidR="00D50C90" w:rsidRPr="00984D5E" w:rsidRDefault="00D50C90" w:rsidP="00E97588">
      <w:pPr>
        <w:pStyle w:val="Lijstalinea"/>
        <w:numPr>
          <w:ilvl w:val="0"/>
          <w:numId w:val="14"/>
        </w:numPr>
        <w:spacing w:line="280" w:lineRule="exact"/>
        <w:rPr>
          <w:rFonts w:ascii="Verdana" w:hAnsi="Verdana"/>
          <w:sz w:val="20"/>
          <w:szCs w:val="20"/>
        </w:rPr>
      </w:pPr>
      <w:r w:rsidRPr="00984D5E">
        <w:rPr>
          <w:rFonts w:ascii="Verdana" w:hAnsi="Verdana"/>
          <w:sz w:val="20"/>
          <w:szCs w:val="20"/>
        </w:rPr>
        <w:t xml:space="preserve">Voor studenten tussen de 18-24 jaar </w:t>
      </w:r>
      <w:r w:rsidR="00E97588" w:rsidRPr="00E97588">
        <w:rPr>
          <w:rFonts w:ascii="Verdana" w:hAnsi="Verdana"/>
          <w:sz w:val="20"/>
          <w:szCs w:val="20"/>
        </w:rPr>
        <w:t>geldt</w:t>
      </w:r>
      <w:r w:rsidRPr="00984D5E">
        <w:rPr>
          <w:rFonts w:ascii="Verdana" w:hAnsi="Verdana"/>
          <w:sz w:val="20"/>
          <w:szCs w:val="20"/>
        </w:rPr>
        <w:t xml:space="preserve"> bij schoolgerelateerde activiteiten </w:t>
      </w:r>
      <w:r w:rsidR="009328E3" w:rsidRPr="00984D5E">
        <w:rPr>
          <w:rFonts w:ascii="Verdana" w:hAnsi="Verdana"/>
          <w:sz w:val="20"/>
          <w:szCs w:val="20"/>
        </w:rPr>
        <w:t>buiten schooltijd het advies</w:t>
      </w:r>
      <w:r w:rsidR="00984D5E" w:rsidRPr="00984D5E">
        <w:rPr>
          <w:rFonts w:ascii="Verdana" w:hAnsi="Verdana"/>
          <w:sz w:val="20"/>
          <w:szCs w:val="20"/>
        </w:rPr>
        <w:t xml:space="preserve"> uitgegeven door de Gezondheidsraad:</w:t>
      </w:r>
      <w:r w:rsidR="00984D5E" w:rsidRPr="00984D5E">
        <w:rPr>
          <w:rFonts w:ascii="Verdana" w:hAnsi="Verdana"/>
        </w:rPr>
        <w:t xml:space="preserve"> </w:t>
      </w:r>
      <w:r w:rsidR="00984D5E" w:rsidRPr="00984D5E">
        <w:rPr>
          <w:rFonts w:ascii="Verdana" w:hAnsi="Verdana"/>
          <w:sz w:val="20"/>
          <w:szCs w:val="20"/>
        </w:rPr>
        <w:t xml:space="preserve">"Drink geen alcohol of in ieder geval niet meer dan één glas per dag."  </w:t>
      </w:r>
      <w:r w:rsidRPr="00984D5E">
        <w:rPr>
          <w:rFonts w:ascii="Verdana" w:hAnsi="Verdana"/>
          <w:sz w:val="20"/>
          <w:szCs w:val="20"/>
        </w:rPr>
        <w:t xml:space="preserve">. </w:t>
      </w:r>
    </w:p>
    <w:p w14:paraId="5F632FF7" w14:textId="77777777" w:rsidR="00D50C90" w:rsidRPr="00984D5E" w:rsidRDefault="00D50C90" w:rsidP="00D50C90">
      <w:pPr>
        <w:pStyle w:val="Lijstalinea"/>
        <w:numPr>
          <w:ilvl w:val="0"/>
          <w:numId w:val="14"/>
        </w:numPr>
        <w:spacing w:line="280" w:lineRule="exact"/>
        <w:rPr>
          <w:rFonts w:ascii="Verdana" w:hAnsi="Verdana"/>
          <w:sz w:val="20"/>
          <w:szCs w:val="20"/>
        </w:rPr>
      </w:pPr>
      <w:r w:rsidRPr="00984D5E">
        <w:rPr>
          <w:rFonts w:ascii="Verdana" w:hAnsi="Verdana"/>
          <w:sz w:val="20"/>
          <w:szCs w:val="20"/>
        </w:rPr>
        <w:t>Voor het MBO is het ontwikkelen van een goede beroepshouding belangrijk</w:t>
      </w:r>
      <w:r w:rsidR="003B579E" w:rsidRPr="00984D5E">
        <w:rPr>
          <w:rFonts w:ascii="Verdana" w:hAnsi="Verdana"/>
          <w:sz w:val="20"/>
          <w:szCs w:val="20"/>
        </w:rPr>
        <w:t xml:space="preserve">. Een goede beroepshouding houdt in dat </w:t>
      </w:r>
      <w:r w:rsidR="0021404D" w:rsidRPr="00984D5E">
        <w:rPr>
          <w:rFonts w:ascii="Verdana" w:hAnsi="Verdana"/>
          <w:sz w:val="20"/>
          <w:szCs w:val="20"/>
        </w:rPr>
        <w:t xml:space="preserve">studenten niet onder invloed van middelen op hun stage verschijnen en ook tijdens hun stage zich houden aan het gegeven dat alcohol/middelengebruik en werk niet samengaan. </w:t>
      </w:r>
    </w:p>
    <w:p w14:paraId="399E7961" w14:textId="5008114D" w:rsidR="0067209A" w:rsidRPr="00984D5E" w:rsidRDefault="0067209A" w:rsidP="0067209A">
      <w:pPr>
        <w:pStyle w:val="Lijstalinea"/>
        <w:spacing w:line="280" w:lineRule="exact"/>
        <w:rPr>
          <w:rFonts w:ascii="Verdana" w:hAnsi="Verdana"/>
          <w:sz w:val="20"/>
          <w:szCs w:val="20"/>
        </w:rPr>
      </w:pPr>
      <w:r w:rsidRPr="00984D5E">
        <w:rPr>
          <w:rFonts w:ascii="Verdana" w:hAnsi="Verdana"/>
          <w:sz w:val="20"/>
          <w:szCs w:val="20"/>
        </w:rPr>
        <w:t>Hierbij is het bijvoorbeeld goed om met studenten te bespreken hoe om te gaan met de vrijdagmiddagborrel, het rookbeleid op de werkvloer te volgen</w:t>
      </w:r>
      <w:r w:rsidR="008265E1" w:rsidRPr="00984D5E">
        <w:rPr>
          <w:rFonts w:ascii="Verdana" w:hAnsi="Verdana"/>
          <w:sz w:val="20"/>
          <w:szCs w:val="20"/>
        </w:rPr>
        <w:t>. Ook bij specifieke opleidingen waarbij studenten in aanraking komen met middelen (denk aan horeca maar ook aan opleidingen in de zorg) is het goed om het over het omgaan met middelen in specifieke situaties te hebben.</w:t>
      </w:r>
    </w:p>
    <w:sectPr w:rsidR="0067209A" w:rsidRPr="00984D5E" w:rsidSect="0022798F">
      <w:footerReference w:type="default" r:id="rId8"/>
      <w:footnotePr>
        <w:numRestart w:val="eachPage"/>
      </w:footnotePr>
      <w:type w:val="oddPage"/>
      <w:pgSz w:w="11907" w:h="16840" w:code="9"/>
      <w:pgMar w:top="1701" w:right="1418" w:bottom="1701" w:left="1418" w:header="851" w:footer="851"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374D4" w14:textId="77777777" w:rsidR="009A7B4D" w:rsidRDefault="009A7B4D">
      <w:r>
        <w:separator/>
      </w:r>
    </w:p>
  </w:endnote>
  <w:endnote w:type="continuationSeparator" w:id="0">
    <w:p w14:paraId="57377EB5" w14:textId="77777777" w:rsidR="009A7B4D" w:rsidRDefault="009A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ueMinion">
    <w:panose1 w:val="00000400000000000000"/>
    <w:charset w:val="00"/>
    <w:family w:val="auto"/>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APSNTG+NewsGothicBT-Bold">
    <w:altName w:val="New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XCTHE+NewsGothicBT-Roman">
    <w:altName w:val="New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11BB" w14:textId="77777777" w:rsidR="00982DD7" w:rsidRDefault="0069650D" w:rsidP="001027F2">
    <w:pPr>
      <w:pStyle w:val="Voettekst"/>
      <w:framePr w:wrap="around" w:vAnchor="text" w:hAnchor="margin" w:xAlign="outside" w:y="1"/>
      <w:rPr>
        <w:rStyle w:val="Paginanummer"/>
      </w:rPr>
    </w:pPr>
    <w:r>
      <w:rPr>
        <w:rStyle w:val="Paginanummer"/>
      </w:rPr>
      <w:fldChar w:fldCharType="begin"/>
    </w:r>
    <w:r w:rsidR="00982DD7">
      <w:rPr>
        <w:rStyle w:val="Paginanummer"/>
      </w:rPr>
      <w:instrText xml:space="preserve">PAGE  </w:instrText>
    </w:r>
    <w:r>
      <w:rPr>
        <w:rStyle w:val="Paginanummer"/>
      </w:rPr>
      <w:fldChar w:fldCharType="separate"/>
    </w:r>
    <w:r w:rsidR="008816E5">
      <w:rPr>
        <w:rStyle w:val="Paginanummer"/>
        <w:noProof/>
      </w:rPr>
      <w:t>4</w:t>
    </w:r>
    <w:r>
      <w:rPr>
        <w:rStyle w:val="Paginanummer"/>
      </w:rPr>
      <w:fldChar w:fldCharType="end"/>
    </w:r>
  </w:p>
  <w:p w14:paraId="32150B93" w14:textId="1CC1DF67" w:rsidR="00982DD7" w:rsidRDefault="00982DD7" w:rsidP="001027F2">
    <w:pPr>
      <w:tabs>
        <w:tab w:val="center" w:pos="4253"/>
      </w:tabs>
      <w:ind w:right="-1" w:firstLine="360"/>
    </w:pPr>
    <w:r>
      <w:tab/>
    </w:r>
    <w:r>
      <w:tab/>
    </w:r>
    <w:r w:rsidRPr="00D5499C">
      <w:rPr>
        <w:smallCaps/>
        <w:sz w:val="16"/>
        <w:szCs w:val="16"/>
      </w:rPr>
      <w:t>Trimbos-instituut</w:t>
    </w:r>
    <w:r w:rsidR="00984D5E">
      <w:rPr>
        <w:smallCaps/>
        <w:sz w:val="16"/>
        <w:szCs w:val="16"/>
      </w:rPr>
      <w:t xml:space="preserve">, versie </w:t>
    </w:r>
    <w:r w:rsidR="00E00C3B">
      <w:rPr>
        <w:smallCaps/>
        <w:sz w:val="16"/>
        <w:szCs w:val="16"/>
      </w:rPr>
      <w:t>oktober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F794" w14:textId="77777777" w:rsidR="009A7B4D" w:rsidRDefault="009A7B4D">
      <w:r>
        <w:separator/>
      </w:r>
    </w:p>
  </w:footnote>
  <w:footnote w:type="continuationSeparator" w:id="0">
    <w:p w14:paraId="0A35A1EB" w14:textId="77777777" w:rsidR="009A7B4D" w:rsidRDefault="009A7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3E7E"/>
    <w:multiLevelType w:val="hybridMultilevel"/>
    <w:tmpl w:val="7C60F3E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DBA2857"/>
    <w:multiLevelType w:val="hybridMultilevel"/>
    <w:tmpl w:val="8C0C0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183D2D"/>
    <w:multiLevelType w:val="hybridMultilevel"/>
    <w:tmpl w:val="3ECC8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2350E1"/>
    <w:multiLevelType w:val="singleLevel"/>
    <w:tmpl w:val="16E2568C"/>
    <w:lvl w:ilvl="0">
      <w:start w:val="1"/>
      <w:numFmt w:val="bullet"/>
      <w:pStyle w:val="opsomming2eniveau"/>
      <w:lvlText w:val="-"/>
      <w:lvlJc w:val="left"/>
      <w:pPr>
        <w:tabs>
          <w:tab w:val="num" w:pos="284"/>
        </w:tabs>
        <w:ind w:left="567" w:hanging="283"/>
      </w:pPr>
      <w:rPr>
        <w:rFonts w:ascii="Verdana" w:hAnsi="Verdana" w:cs="Times New Roman" w:hint="default"/>
      </w:rPr>
    </w:lvl>
  </w:abstractNum>
  <w:abstractNum w:abstractNumId="4" w15:restartNumberingAfterBreak="0">
    <w:nsid w:val="4DF904EB"/>
    <w:multiLevelType w:val="multilevel"/>
    <w:tmpl w:val="D9122F7A"/>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ascii="Verdana" w:hAnsi="Verdana" w:hint="default"/>
        <w:sz w:val="24"/>
        <w:szCs w:val="24"/>
      </w:rPr>
    </w:lvl>
    <w:lvl w:ilvl="2">
      <w:start w:val="1"/>
      <w:numFmt w:val="decimal"/>
      <w:pStyle w:val="Kop3"/>
      <w:lvlText w:val="%1.%2.%3"/>
      <w:lvlJc w:val="left"/>
      <w:pPr>
        <w:tabs>
          <w:tab w:val="num" w:pos="720"/>
        </w:tabs>
        <w:ind w:left="567" w:hanging="567"/>
      </w:pPr>
      <w:rPr>
        <w:rFonts w:ascii="Verdana" w:hAnsi="Verdana" w:hint="default"/>
        <w:sz w:val="18"/>
        <w:szCs w:val="18"/>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2520"/>
        </w:tabs>
        <w:ind w:left="1134" w:hanging="1134"/>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15:restartNumberingAfterBreak="0">
    <w:nsid w:val="583079D1"/>
    <w:multiLevelType w:val="hybridMultilevel"/>
    <w:tmpl w:val="C0261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9D09D7"/>
    <w:multiLevelType w:val="singleLevel"/>
    <w:tmpl w:val="4DAE60CE"/>
    <w:lvl w:ilvl="0">
      <w:numFmt w:val="bullet"/>
      <w:pStyle w:val="opsomming1eniveau"/>
      <w:lvlText w:val="•"/>
      <w:lvlJc w:val="left"/>
      <w:pPr>
        <w:tabs>
          <w:tab w:val="num" w:pos="284"/>
        </w:tabs>
        <w:ind w:left="284" w:hanging="284"/>
      </w:pPr>
      <w:rPr>
        <w:rFonts w:ascii="Verdana" w:hAnsi="Verdana" w:cs="Times New Roman" w:hint="default"/>
        <w:sz w:val="16"/>
        <w:szCs w:val="16"/>
      </w:rPr>
    </w:lvl>
  </w:abstractNum>
  <w:abstractNum w:abstractNumId="7" w15:restartNumberingAfterBreak="0">
    <w:nsid w:val="6EFC19E2"/>
    <w:multiLevelType w:val="hybridMultilevel"/>
    <w:tmpl w:val="5DBED1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C1603C"/>
    <w:multiLevelType w:val="hybridMultilevel"/>
    <w:tmpl w:val="3342C6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2F4053"/>
    <w:multiLevelType w:val="hybridMultilevel"/>
    <w:tmpl w:val="EBC0E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CE1B42"/>
    <w:multiLevelType w:val="hybridMultilevel"/>
    <w:tmpl w:val="D82EEB2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767117D6"/>
    <w:multiLevelType w:val="hybridMultilevel"/>
    <w:tmpl w:val="29E45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8D5728"/>
    <w:multiLevelType w:val="hybridMultilevel"/>
    <w:tmpl w:val="DFEC1740"/>
    <w:lvl w:ilvl="0" w:tplc="B04CD73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2A0471"/>
    <w:multiLevelType w:val="hybridMultilevel"/>
    <w:tmpl w:val="3FE0F57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1"/>
  </w:num>
  <w:num w:numId="6">
    <w:abstractNumId w:val="8"/>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2"/>
  </w:num>
  <w:num w:numId="12">
    <w:abstractNumId w:val="9"/>
  </w:num>
  <w:num w:numId="13">
    <w:abstractNumId w:val="1"/>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nl-NL" w:vendorID="1"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09"/>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FA"/>
    <w:rsid w:val="0001303D"/>
    <w:rsid w:val="00016601"/>
    <w:rsid w:val="00020658"/>
    <w:rsid w:val="00021AE4"/>
    <w:rsid w:val="00052F5E"/>
    <w:rsid w:val="00063363"/>
    <w:rsid w:val="00063E5D"/>
    <w:rsid w:val="000729D3"/>
    <w:rsid w:val="0007721D"/>
    <w:rsid w:val="0009181F"/>
    <w:rsid w:val="000B6BC9"/>
    <w:rsid w:val="000D7BCA"/>
    <w:rsid w:val="000E77F2"/>
    <w:rsid w:val="000F2151"/>
    <w:rsid w:val="001027F2"/>
    <w:rsid w:val="00103C2B"/>
    <w:rsid w:val="0010762B"/>
    <w:rsid w:val="001232AB"/>
    <w:rsid w:val="001343CD"/>
    <w:rsid w:val="00136C40"/>
    <w:rsid w:val="00137AE9"/>
    <w:rsid w:val="00137B6F"/>
    <w:rsid w:val="00147D98"/>
    <w:rsid w:val="00157113"/>
    <w:rsid w:val="00157325"/>
    <w:rsid w:val="00164029"/>
    <w:rsid w:val="0017230C"/>
    <w:rsid w:val="001754FA"/>
    <w:rsid w:val="001925EE"/>
    <w:rsid w:val="001A5FEB"/>
    <w:rsid w:val="001D54A3"/>
    <w:rsid w:val="001D56C8"/>
    <w:rsid w:val="001F42AA"/>
    <w:rsid w:val="001F4EA4"/>
    <w:rsid w:val="001F6E42"/>
    <w:rsid w:val="00200469"/>
    <w:rsid w:val="002020AC"/>
    <w:rsid w:val="0021404D"/>
    <w:rsid w:val="00215775"/>
    <w:rsid w:val="0022264B"/>
    <w:rsid w:val="0022798F"/>
    <w:rsid w:val="002336EC"/>
    <w:rsid w:val="002560A8"/>
    <w:rsid w:val="0026252C"/>
    <w:rsid w:val="002721CF"/>
    <w:rsid w:val="00277172"/>
    <w:rsid w:val="0028498C"/>
    <w:rsid w:val="00292C4F"/>
    <w:rsid w:val="00295C1A"/>
    <w:rsid w:val="002A4D2C"/>
    <w:rsid w:val="002B19FF"/>
    <w:rsid w:val="002D0D04"/>
    <w:rsid w:val="002D7D81"/>
    <w:rsid w:val="002E2C26"/>
    <w:rsid w:val="002E55FF"/>
    <w:rsid w:val="002F047E"/>
    <w:rsid w:val="002F507E"/>
    <w:rsid w:val="00301629"/>
    <w:rsid w:val="00317E0C"/>
    <w:rsid w:val="003209CC"/>
    <w:rsid w:val="00324BEE"/>
    <w:rsid w:val="00327EFA"/>
    <w:rsid w:val="003334D8"/>
    <w:rsid w:val="00345268"/>
    <w:rsid w:val="003509BC"/>
    <w:rsid w:val="00357C1E"/>
    <w:rsid w:val="00364DCE"/>
    <w:rsid w:val="00383B1B"/>
    <w:rsid w:val="003A0478"/>
    <w:rsid w:val="003A350B"/>
    <w:rsid w:val="003A4D82"/>
    <w:rsid w:val="003B579E"/>
    <w:rsid w:val="003C59D4"/>
    <w:rsid w:val="003D012F"/>
    <w:rsid w:val="003D2E49"/>
    <w:rsid w:val="003D5D7E"/>
    <w:rsid w:val="003F15F7"/>
    <w:rsid w:val="003F71CF"/>
    <w:rsid w:val="00421AAB"/>
    <w:rsid w:val="004262E2"/>
    <w:rsid w:val="00426C8D"/>
    <w:rsid w:val="00427813"/>
    <w:rsid w:val="0044195D"/>
    <w:rsid w:val="00441CDB"/>
    <w:rsid w:val="00447F7E"/>
    <w:rsid w:val="00454C0B"/>
    <w:rsid w:val="0045615F"/>
    <w:rsid w:val="00481EE4"/>
    <w:rsid w:val="004906F3"/>
    <w:rsid w:val="004B4A21"/>
    <w:rsid w:val="004C38BB"/>
    <w:rsid w:val="004E6110"/>
    <w:rsid w:val="004F5F5B"/>
    <w:rsid w:val="005244A1"/>
    <w:rsid w:val="00533F7B"/>
    <w:rsid w:val="00534F31"/>
    <w:rsid w:val="0055356D"/>
    <w:rsid w:val="0057571D"/>
    <w:rsid w:val="005A35E1"/>
    <w:rsid w:val="005A57D4"/>
    <w:rsid w:val="005B2A01"/>
    <w:rsid w:val="005B61B2"/>
    <w:rsid w:val="005C0649"/>
    <w:rsid w:val="005C0DDA"/>
    <w:rsid w:val="005C1951"/>
    <w:rsid w:val="005C57B5"/>
    <w:rsid w:val="005D1341"/>
    <w:rsid w:val="005E2556"/>
    <w:rsid w:val="005F31C7"/>
    <w:rsid w:val="0060593E"/>
    <w:rsid w:val="00606BA9"/>
    <w:rsid w:val="006079CB"/>
    <w:rsid w:val="00617711"/>
    <w:rsid w:val="00632E2E"/>
    <w:rsid w:val="006367C9"/>
    <w:rsid w:val="0064265C"/>
    <w:rsid w:val="00647BCC"/>
    <w:rsid w:val="00660E1F"/>
    <w:rsid w:val="00665D93"/>
    <w:rsid w:val="00665FA8"/>
    <w:rsid w:val="0067209A"/>
    <w:rsid w:val="0068240F"/>
    <w:rsid w:val="00683720"/>
    <w:rsid w:val="0069650D"/>
    <w:rsid w:val="006C2285"/>
    <w:rsid w:val="006C37BD"/>
    <w:rsid w:val="006E0823"/>
    <w:rsid w:val="006E56CD"/>
    <w:rsid w:val="006F4DEB"/>
    <w:rsid w:val="0070401B"/>
    <w:rsid w:val="007113EE"/>
    <w:rsid w:val="00724267"/>
    <w:rsid w:val="0072546D"/>
    <w:rsid w:val="0074488C"/>
    <w:rsid w:val="00744CB0"/>
    <w:rsid w:val="00746D1A"/>
    <w:rsid w:val="007645B9"/>
    <w:rsid w:val="007721B8"/>
    <w:rsid w:val="00786C36"/>
    <w:rsid w:val="007A4928"/>
    <w:rsid w:val="007B3D84"/>
    <w:rsid w:val="007B6F60"/>
    <w:rsid w:val="007B7F88"/>
    <w:rsid w:val="007D13DE"/>
    <w:rsid w:val="007D35B3"/>
    <w:rsid w:val="007E4EA4"/>
    <w:rsid w:val="007F2BDD"/>
    <w:rsid w:val="007F3EA5"/>
    <w:rsid w:val="008019D2"/>
    <w:rsid w:val="0080594D"/>
    <w:rsid w:val="00806AAE"/>
    <w:rsid w:val="00806FD8"/>
    <w:rsid w:val="00807FFA"/>
    <w:rsid w:val="00824459"/>
    <w:rsid w:val="008265E1"/>
    <w:rsid w:val="00826FB6"/>
    <w:rsid w:val="0083295C"/>
    <w:rsid w:val="008332AD"/>
    <w:rsid w:val="008428D4"/>
    <w:rsid w:val="008501B3"/>
    <w:rsid w:val="00850B5F"/>
    <w:rsid w:val="008611C1"/>
    <w:rsid w:val="00864D07"/>
    <w:rsid w:val="00865ED8"/>
    <w:rsid w:val="00865F99"/>
    <w:rsid w:val="008669FA"/>
    <w:rsid w:val="00866E7A"/>
    <w:rsid w:val="008816E5"/>
    <w:rsid w:val="008A0E20"/>
    <w:rsid w:val="008A794B"/>
    <w:rsid w:val="008B7119"/>
    <w:rsid w:val="008D3D9F"/>
    <w:rsid w:val="008F0019"/>
    <w:rsid w:val="008F1FDF"/>
    <w:rsid w:val="009173D4"/>
    <w:rsid w:val="00927723"/>
    <w:rsid w:val="009328E3"/>
    <w:rsid w:val="00952D81"/>
    <w:rsid w:val="00981946"/>
    <w:rsid w:val="00982DD7"/>
    <w:rsid w:val="00984D5E"/>
    <w:rsid w:val="00992168"/>
    <w:rsid w:val="00996DB6"/>
    <w:rsid w:val="009A3843"/>
    <w:rsid w:val="009A71CC"/>
    <w:rsid w:val="009A7B4D"/>
    <w:rsid w:val="009B3106"/>
    <w:rsid w:val="009C37C1"/>
    <w:rsid w:val="009E32E4"/>
    <w:rsid w:val="00A14689"/>
    <w:rsid w:val="00A411C9"/>
    <w:rsid w:val="00A50FAA"/>
    <w:rsid w:val="00A57D12"/>
    <w:rsid w:val="00A8283B"/>
    <w:rsid w:val="00AA32D1"/>
    <w:rsid w:val="00AD10B0"/>
    <w:rsid w:val="00AD2868"/>
    <w:rsid w:val="00AD47BF"/>
    <w:rsid w:val="00AD4D38"/>
    <w:rsid w:val="00AE261E"/>
    <w:rsid w:val="00AF02B5"/>
    <w:rsid w:val="00B056E3"/>
    <w:rsid w:val="00B12CFA"/>
    <w:rsid w:val="00B16612"/>
    <w:rsid w:val="00B21DF0"/>
    <w:rsid w:val="00B23237"/>
    <w:rsid w:val="00B347FE"/>
    <w:rsid w:val="00B60D9E"/>
    <w:rsid w:val="00B60DB8"/>
    <w:rsid w:val="00B710AD"/>
    <w:rsid w:val="00B73BD6"/>
    <w:rsid w:val="00B864C9"/>
    <w:rsid w:val="00B86F96"/>
    <w:rsid w:val="00BA4A36"/>
    <w:rsid w:val="00BC32D5"/>
    <w:rsid w:val="00BC3DF6"/>
    <w:rsid w:val="00BD0F2F"/>
    <w:rsid w:val="00BE123F"/>
    <w:rsid w:val="00BE29E5"/>
    <w:rsid w:val="00BF7D51"/>
    <w:rsid w:val="00C01290"/>
    <w:rsid w:val="00C017B9"/>
    <w:rsid w:val="00C0757F"/>
    <w:rsid w:val="00C102F7"/>
    <w:rsid w:val="00C20E66"/>
    <w:rsid w:val="00C223DD"/>
    <w:rsid w:val="00C325AB"/>
    <w:rsid w:val="00C353FD"/>
    <w:rsid w:val="00C63B56"/>
    <w:rsid w:val="00C647A3"/>
    <w:rsid w:val="00C8322F"/>
    <w:rsid w:val="00C84D5B"/>
    <w:rsid w:val="00C97487"/>
    <w:rsid w:val="00CA5005"/>
    <w:rsid w:val="00CD2053"/>
    <w:rsid w:val="00CE547E"/>
    <w:rsid w:val="00D10A6D"/>
    <w:rsid w:val="00D37C91"/>
    <w:rsid w:val="00D37D1E"/>
    <w:rsid w:val="00D4450E"/>
    <w:rsid w:val="00D46593"/>
    <w:rsid w:val="00D50C90"/>
    <w:rsid w:val="00D5499C"/>
    <w:rsid w:val="00D913AE"/>
    <w:rsid w:val="00D923E0"/>
    <w:rsid w:val="00D978B3"/>
    <w:rsid w:val="00DD39D1"/>
    <w:rsid w:val="00DD6305"/>
    <w:rsid w:val="00DF326F"/>
    <w:rsid w:val="00DF7CB4"/>
    <w:rsid w:val="00DF7CE0"/>
    <w:rsid w:val="00E00C3B"/>
    <w:rsid w:val="00E11611"/>
    <w:rsid w:val="00E202DA"/>
    <w:rsid w:val="00E37A65"/>
    <w:rsid w:val="00E4275D"/>
    <w:rsid w:val="00E57833"/>
    <w:rsid w:val="00E63EE7"/>
    <w:rsid w:val="00E65809"/>
    <w:rsid w:val="00E74433"/>
    <w:rsid w:val="00E774B7"/>
    <w:rsid w:val="00E84D9A"/>
    <w:rsid w:val="00E96272"/>
    <w:rsid w:val="00E97588"/>
    <w:rsid w:val="00EA60EC"/>
    <w:rsid w:val="00EB267C"/>
    <w:rsid w:val="00EB32FB"/>
    <w:rsid w:val="00EC1EA9"/>
    <w:rsid w:val="00EE0BCB"/>
    <w:rsid w:val="00EE1C2F"/>
    <w:rsid w:val="00EE5E7D"/>
    <w:rsid w:val="00EF3B6C"/>
    <w:rsid w:val="00EF5A2C"/>
    <w:rsid w:val="00F03EDF"/>
    <w:rsid w:val="00F14A1E"/>
    <w:rsid w:val="00F17759"/>
    <w:rsid w:val="00F205F2"/>
    <w:rsid w:val="00F254A1"/>
    <w:rsid w:val="00F25635"/>
    <w:rsid w:val="00F51B77"/>
    <w:rsid w:val="00F5219C"/>
    <w:rsid w:val="00F54A23"/>
    <w:rsid w:val="00FA19EF"/>
    <w:rsid w:val="00FA5D4D"/>
    <w:rsid w:val="00FC6AF0"/>
    <w:rsid w:val="00FD6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4DDCD56"/>
  <w15:docId w15:val="{ED9B1FF3-F656-4BE6-A399-29CF9FDB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1B77"/>
    <w:rPr>
      <w:rFonts w:ascii="Verdana" w:hAnsi="Verdana"/>
      <w:sz w:val="18"/>
      <w:szCs w:val="18"/>
    </w:rPr>
  </w:style>
  <w:style w:type="paragraph" w:styleId="Kop1">
    <w:name w:val="heading 1"/>
    <w:basedOn w:val="Standaard"/>
    <w:next w:val="Standaard"/>
    <w:qFormat/>
    <w:rsid w:val="00CD2053"/>
    <w:pPr>
      <w:keepNext/>
      <w:numPr>
        <w:numId w:val="2"/>
      </w:numPr>
      <w:suppressAutoHyphens/>
      <w:outlineLvl w:val="0"/>
    </w:pPr>
    <w:rPr>
      <w:b/>
      <w:kern w:val="28"/>
      <w:sz w:val="24"/>
    </w:rPr>
  </w:style>
  <w:style w:type="paragraph" w:styleId="Kop2">
    <w:name w:val="heading 2"/>
    <w:basedOn w:val="Standaard"/>
    <w:next w:val="Standaard"/>
    <w:qFormat/>
    <w:rsid w:val="009A71CC"/>
    <w:pPr>
      <w:keepNext/>
      <w:numPr>
        <w:ilvl w:val="1"/>
        <w:numId w:val="2"/>
      </w:numPr>
      <w:suppressAutoHyphens/>
      <w:outlineLvl w:val="1"/>
    </w:pPr>
    <w:rPr>
      <w:i/>
      <w:sz w:val="24"/>
    </w:rPr>
  </w:style>
  <w:style w:type="paragraph" w:styleId="Kop3">
    <w:name w:val="heading 3"/>
    <w:basedOn w:val="Standaard"/>
    <w:next w:val="Standaard"/>
    <w:qFormat/>
    <w:rsid w:val="009A71CC"/>
    <w:pPr>
      <w:keepNext/>
      <w:numPr>
        <w:ilvl w:val="2"/>
        <w:numId w:val="2"/>
      </w:numPr>
      <w:tabs>
        <w:tab w:val="clear" w:pos="720"/>
        <w:tab w:val="left" w:pos="567"/>
      </w:tabs>
      <w:suppressAutoHyphens/>
      <w:outlineLvl w:val="2"/>
    </w:pPr>
    <w:rPr>
      <w:i/>
      <w:sz w:val="22"/>
    </w:rPr>
  </w:style>
  <w:style w:type="paragraph" w:styleId="Kop4">
    <w:name w:val="heading 4"/>
    <w:aliases w:val="kop bijlage en literatuur"/>
    <w:basedOn w:val="Standaard"/>
    <w:next w:val="Standaard"/>
    <w:qFormat/>
    <w:rsid w:val="001D56C8"/>
    <w:pPr>
      <w:keepNext/>
      <w:tabs>
        <w:tab w:val="left" w:pos="1418"/>
      </w:tabs>
      <w:suppressAutoHyphens/>
      <w:ind w:left="1418" w:hanging="1418"/>
      <w:outlineLvl w:val="3"/>
    </w:pPr>
    <w:rPr>
      <w:b/>
      <w:sz w:val="28"/>
    </w:rPr>
  </w:style>
  <w:style w:type="paragraph" w:styleId="Kop5">
    <w:name w:val="heading 5"/>
    <w:basedOn w:val="Standaard"/>
    <w:next w:val="Standaard"/>
    <w:qFormat/>
    <w:rsid w:val="00E37A65"/>
    <w:pPr>
      <w:numPr>
        <w:ilvl w:val="4"/>
        <w:numId w:val="2"/>
      </w:numPr>
      <w:spacing w:before="240" w:after="60"/>
      <w:outlineLvl w:val="4"/>
    </w:pPr>
    <w:rPr>
      <w:b/>
      <w:bCs/>
      <w:i/>
      <w:iCs/>
      <w:sz w:val="26"/>
      <w:szCs w:val="26"/>
    </w:rPr>
  </w:style>
  <w:style w:type="paragraph" w:styleId="Kop6">
    <w:name w:val="heading 6"/>
    <w:basedOn w:val="Standaard"/>
    <w:next w:val="Standaard"/>
    <w:qFormat/>
    <w:rsid w:val="00E37A65"/>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E37A65"/>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rsid w:val="00E37A65"/>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E37A6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rsid w:val="003D2E49"/>
    <w:pPr>
      <w:tabs>
        <w:tab w:val="right" w:pos="8505"/>
      </w:tabs>
      <w:spacing w:before="200"/>
      <w:ind w:left="567" w:hanging="567"/>
    </w:pPr>
    <w:rPr>
      <w:b/>
      <w:noProof/>
    </w:rPr>
  </w:style>
  <w:style w:type="paragraph" w:styleId="Inhopg2">
    <w:name w:val="toc 2"/>
    <w:basedOn w:val="Standaard"/>
    <w:next w:val="Standaard"/>
    <w:semiHidden/>
    <w:rsid w:val="0064265C"/>
    <w:pPr>
      <w:tabs>
        <w:tab w:val="right" w:pos="8505"/>
      </w:tabs>
      <w:ind w:left="567" w:hanging="567"/>
    </w:pPr>
    <w:rPr>
      <w:noProof/>
      <w:sz w:val="20"/>
    </w:rPr>
  </w:style>
  <w:style w:type="paragraph" w:styleId="Inhopg3">
    <w:name w:val="toc 3"/>
    <w:basedOn w:val="Standaard"/>
    <w:next w:val="Standaard"/>
    <w:semiHidden/>
    <w:rsid w:val="0064265C"/>
    <w:pPr>
      <w:tabs>
        <w:tab w:val="right" w:pos="8505"/>
      </w:tabs>
      <w:ind w:left="567" w:hanging="567"/>
    </w:pPr>
    <w:rPr>
      <w:noProof/>
      <w:sz w:val="20"/>
    </w:rPr>
  </w:style>
  <w:style w:type="paragraph" w:styleId="Inhopg4">
    <w:name w:val="toc 4"/>
    <w:basedOn w:val="Standaard"/>
    <w:next w:val="Standaard"/>
    <w:semiHidden/>
    <w:rsid w:val="005F31C7"/>
    <w:pPr>
      <w:tabs>
        <w:tab w:val="right" w:pos="8505"/>
      </w:tabs>
      <w:ind w:left="567"/>
    </w:pPr>
    <w:rPr>
      <w:b/>
      <w:noProof/>
    </w:rPr>
  </w:style>
  <w:style w:type="paragraph" w:customStyle="1" w:styleId="koptabel">
    <w:name w:val="kop tabel"/>
    <w:aliases w:val="schema,figuur"/>
    <w:basedOn w:val="Standaard"/>
    <w:rsid w:val="00E37A65"/>
    <w:pPr>
      <w:tabs>
        <w:tab w:val="left" w:pos="567"/>
      </w:tabs>
      <w:ind w:left="1418" w:hanging="1418"/>
    </w:pPr>
    <w:rPr>
      <w:b/>
      <w:sz w:val="20"/>
    </w:rPr>
  </w:style>
  <w:style w:type="paragraph" w:customStyle="1" w:styleId="bijlage">
    <w:name w:val="bijlage"/>
    <w:aliases w:val="literatuur,tabellen"/>
    <w:basedOn w:val="Standaard"/>
    <w:link w:val="bijlageChar"/>
    <w:rsid w:val="00E37A65"/>
  </w:style>
  <w:style w:type="character" w:styleId="Paginanummer">
    <w:name w:val="page number"/>
    <w:basedOn w:val="Standaardalinea-lettertype"/>
    <w:rsid w:val="00BC3DF6"/>
    <w:rPr>
      <w:rFonts w:ascii="Verdana" w:hAnsi="Verdana"/>
      <w:sz w:val="20"/>
    </w:rPr>
  </w:style>
  <w:style w:type="paragraph" w:customStyle="1" w:styleId="tussenkophoofdtekst">
    <w:name w:val="tussenkop hoofdtekst"/>
    <w:basedOn w:val="Standaard"/>
    <w:next w:val="Standaard"/>
    <w:rsid w:val="00E11611"/>
    <w:rPr>
      <w:i/>
    </w:rPr>
  </w:style>
  <w:style w:type="character" w:styleId="Voetnootmarkering">
    <w:name w:val="footnote reference"/>
    <w:basedOn w:val="Standaardalinea-lettertype"/>
    <w:semiHidden/>
    <w:rsid w:val="00E11611"/>
    <w:rPr>
      <w:rFonts w:ascii="TrueMinion" w:hAnsi="TrueMinion"/>
      <w:sz w:val="20"/>
      <w:vertAlign w:val="superscript"/>
    </w:rPr>
  </w:style>
  <w:style w:type="paragraph" w:styleId="Voetnoottekst">
    <w:name w:val="footnote text"/>
    <w:basedOn w:val="Standaard"/>
    <w:semiHidden/>
    <w:rsid w:val="006F4DEB"/>
  </w:style>
  <w:style w:type="paragraph" w:styleId="Inhopg5">
    <w:name w:val="toc 5"/>
    <w:basedOn w:val="Standaard"/>
    <w:next w:val="Standaard"/>
    <w:autoRedefine/>
    <w:semiHidden/>
    <w:rsid w:val="00E11611"/>
  </w:style>
  <w:style w:type="paragraph" w:styleId="Inhopg6">
    <w:name w:val="toc 6"/>
    <w:basedOn w:val="Standaard"/>
    <w:next w:val="Standaard"/>
    <w:autoRedefine/>
    <w:semiHidden/>
    <w:rsid w:val="00E11611"/>
  </w:style>
  <w:style w:type="paragraph" w:customStyle="1" w:styleId="kopinhoudsopgave">
    <w:name w:val="kop inhoudsopgave"/>
    <w:basedOn w:val="Standaard"/>
    <w:next w:val="Standaard"/>
    <w:rsid w:val="00E11611"/>
    <w:rPr>
      <w:b/>
    </w:rPr>
  </w:style>
  <w:style w:type="paragraph" w:customStyle="1" w:styleId="tussenkopbijlage">
    <w:name w:val="tussenkop bijlage"/>
    <w:basedOn w:val="Standaard"/>
    <w:rsid w:val="00E11611"/>
    <w:rPr>
      <w:i/>
      <w:sz w:val="20"/>
    </w:rPr>
  </w:style>
  <w:style w:type="paragraph" w:styleId="Inhopg7">
    <w:name w:val="toc 7"/>
    <w:basedOn w:val="Standaard"/>
    <w:next w:val="Standaard"/>
    <w:autoRedefine/>
    <w:semiHidden/>
    <w:rsid w:val="00E11611"/>
  </w:style>
  <w:style w:type="paragraph" w:styleId="Inhopg8">
    <w:name w:val="toc 8"/>
    <w:basedOn w:val="Standaard"/>
    <w:next w:val="Standaard"/>
    <w:autoRedefine/>
    <w:semiHidden/>
    <w:rsid w:val="00E11611"/>
  </w:style>
  <w:style w:type="paragraph" w:styleId="Inhopg9">
    <w:name w:val="toc 9"/>
    <w:basedOn w:val="Standaard"/>
    <w:next w:val="Standaard"/>
    <w:autoRedefine/>
    <w:semiHidden/>
    <w:rsid w:val="00E11611"/>
  </w:style>
  <w:style w:type="paragraph" w:customStyle="1" w:styleId="Titelboek">
    <w:name w:val="Titel boek"/>
    <w:basedOn w:val="Standaard"/>
    <w:rsid w:val="00D913AE"/>
    <w:rPr>
      <w:b/>
      <w:sz w:val="36"/>
      <w:szCs w:val="36"/>
    </w:rPr>
  </w:style>
  <w:style w:type="paragraph" w:styleId="Koptekst">
    <w:name w:val="header"/>
    <w:basedOn w:val="Standaard"/>
    <w:rsid w:val="00E11611"/>
    <w:pPr>
      <w:tabs>
        <w:tab w:val="center" w:pos="4536"/>
        <w:tab w:val="right" w:pos="9072"/>
      </w:tabs>
    </w:pPr>
  </w:style>
  <w:style w:type="paragraph" w:styleId="Voettekst">
    <w:name w:val="footer"/>
    <w:basedOn w:val="Standaard"/>
    <w:rsid w:val="00E11611"/>
    <w:pPr>
      <w:tabs>
        <w:tab w:val="center" w:pos="4536"/>
        <w:tab w:val="right" w:pos="9072"/>
      </w:tabs>
    </w:pPr>
  </w:style>
  <w:style w:type="paragraph" w:customStyle="1" w:styleId="citaatencasus">
    <w:name w:val="citaat en casus"/>
    <w:basedOn w:val="bijlage"/>
    <w:rsid w:val="00E37A65"/>
    <w:pPr>
      <w:tabs>
        <w:tab w:val="left" w:pos="284"/>
        <w:tab w:val="left" w:pos="567"/>
      </w:tabs>
      <w:ind w:left="284" w:right="284"/>
    </w:pPr>
  </w:style>
  <w:style w:type="paragraph" w:customStyle="1" w:styleId="opsomming2eniveau">
    <w:name w:val="opsomming 2e niveau"/>
    <w:basedOn w:val="Standaard"/>
    <w:rsid w:val="00D37D1E"/>
    <w:pPr>
      <w:numPr>
        <w:numId w:val="1"/>
      </w:numPr>
    </w:pPr>
  </w:style>
  <w:style w:type="paragraph" w:customStyle="1" w:styleId="Ondertitelboek">
    <w:name w:val="Ondertitel boek"/>
    <w:basedOn w:val="Standaard"/>
    <w:rsid w:val="00724267"/>
    <w:rPr>
      <w:sz w:val="32"/>
    </w:rPr>
  </w:style>
  <w:style w:type="paragraph" w:customStyle="1" w:styleId="opsomming1eniveau">
    <w:name w:val="opsomming 1e niveau"/>
    <w:basedOn w:val="Standaard"/>
    <w:rsid w:val="00D37D1E"/>
    <w:pPr>
      <w:numPr>
        <w:numId w:val="3"/>
      </w:numPr>
    </w:pPr>
  </w:style>
  <w:style w:type="paragraph" w:styleId="Plattetekst">
    <w:name w:val="Body Text"/>
    <w:basedOn w:val="Standaard"/>
    <w:rsid w:val="001027F2"/>
    <w:pPr>
      <w:spacing w:after="120"/>
    </w:pPr>
  </w:style>
  <w:style w:type="table" w:styleId="Eigentijdsetabel">
    <w:name w:val="Table Contemporary"/>
    <w:basedOn w:val="Standaardtabel"/>
    <w:rsid w:val="004906F3"/>
    <w:pPr>
      <w:tabs>
        <w:tab w:val="left" w:pos="284"/>
        <w:tab w:val="left" w:pos="567"/>
      </w:tabs>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raster">
    <w:name w:val="Table Grid"/>
    <w:basedOn w:val="Standaardtabel"/>
    <w:rsid w:val="009E32E4"/>
    <w:pPr>
      <w:tabs>
        <w:tab w:val="left" w:pos="284"/>
        <w:tab w:val="left" w:pos="567"/>
      </w:tabs>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jlageChar">
    <w:name w:val="bijlage Char"/>
    <w:aliases w:val="literatuur Char,tabellen Char"/>
    <w:basedOn w:val="Standaardalinea-lettertype"/>
    <w:link w:val="bijlage"/>
    <w:rsid w:val="007A4928"/>
    <w:rPr>
      <w:rFonts w:ascii="Verdana" w:hAnsi="Verdana"/>
      <w:sz w:val="18"/>
    </w:rPr>
  </w:style>
  <w:style w:type="paragraph" w:customStyle="1" w:styleId="Pa3">
    <w:name w:val="Pa3"/>
    <w:basedOn w:val="Standaard"/>
    <w:next w:val="Standaard"/>
    <w:rsid w:val="007A4928"/>
    <w:pPr>
      <w:autoSpaceDE w:val="0"/>
      <w:autoSpaceDN w:val="0"/>
      <w:adjustRightInd w:val="0"/>
      <w:spacing w:line="161" w:lineRule="atLeast"/>
    </w:pPr>
    <w:rPr>
      <w:rFonts w:ascii="The Sans" w:hAnsi="The Sans"/>
      <w:sz w:val="24"/>
      <w:szCs w:val="24"/>
      <w:lang w:val="en-US" w:eastAsia="en-US"/>
    </w:rPr>
  </w:style>
  <w:style w:type="character" w:styleId="Verwijzingopmerking">
    <w:name w:val="annotation reference"/>
    <w:basedOn w:val="Standaardalinea-lettertype"/>
    <w:uiPriority w:val="99"/>
    <w:unhideWhenUsed/>
    <w:rsid w:val="00F51B77"/>
    <w:rPr>
      <w:sz w:val="16"/>
      <w:szCs w:val="16"/>
    </w:rPr>
  </w:style>
  <w:style w:type="paragraph" w:styleId="Tekstopmerking">
    <w:name w:val="annotation text"/>
    <w:basedOn w:val="Standaard"/>
    <w:link w:val="TekstopmerkingChar"/>
    <w:uiPriority w:val="99"/>
    <w:unhideWhenUsed/>
    <w:rsid w:val="00F51B77"/>
    <w:rPr>
      <w:sz w:val="20"/>
      <w:szCs w:val="20"/>
    </w:rPr>
  </w:style>
  <w:style w:type="character" w:customStyle="1" w:styleId="TekstopmerkingChar">
    <w:name w:val="Tekst opmerking Char"/>
    <w:basedOn w:val="Standaardalinea-lettertype"/>
    <w:link w:val="Tekstopmerking"/>
    <w:uiPriority w:val="99"/>
    <w:rsid w:val="00F51B77"/>
    <w:rPr>
      <w:rFonts w:ascii="Verdana" w:hAnsi="Verdana"/>
    </w:rPr>
  </w:style>
  <w:style w:type="paragraph" w:customStyle="1" w:styleId="Pa2">
    <w:name w:val="Pa2"/>
    <w:basedOn w:val="Standaard"/>
    <w:next w:val="Standaard"/>
    <w:uiPriority w:val="99"/>
    <w:rsid w:val="00F51B77"/>
    <w:pPr>
      <w:autoSpaceDE w:val="0"/>
      <w:autoSpaceDN w:val="0"/>
      <w:adjustRightInd w:val="0"/>
      <w:spacing w:line="281" w:lineRule="atLeast"/>
    </w:pPr>
    <w:rPr>
      <w:rFonts w:ascii="APSNTG+NewsGothicBT-Bold" w:eastAsia="Calibri" w:hAnsi="APSNTG+NewsGothicBT-Bold"/>
      <w:sz w:val="24"/>
      <w:szCs w:val="24"/>
    </w:rPr>
  </w:style>
  <w:style w:type="paragraph" w:customStyle="1" w:styleId="Pa1">
    <w:name w:val="Pa1"/>
    <w:basedOn w:val="Standaard"/>
    <w:next w:val="Standaard"/>
    <w:uiPriority w:val="99"/>
    <w:rsid w:val="00F51B77"/>
    <w:pPr>
      <w:autoSpaceDE w:val="0"/>
      <w:autoSpaceDN w:val="0"/>
      <w:adjustRightInd w:val="0"/>
      <w:spacing w:line="181" w:lineRule="atLeast"/>
    </w:pPr>
    <w:rPr>
      <w:rFonts w:ascii="APSNTG+NewsGothicBT-Bold" w:eastAsia="Calibri" w:hAnsi="APSNTG+NewsGothicBT-Bold"/>
      <w:sz w:val="24"/>
      <w:szCs w:val="24"/>
    </w:rPr>
  </w:style>
  <w:style w:type="paragraph" w:customStyle="1" w:styleId="Pa4">
    <w:name w:val="Pa4"/>
    <w:basedOn w:val="Standaard"/>
    <w:next w:val="Standaard"/>
    <w:uiPriority w:val="99"/>
    <w:rsid w:val="00F51B77"/>
    <w:pPr>
      <w:autoSpaceDE w:val="0"/>
      <w:autoSpaceDN w:val="0"/>
      <w:adjustRightInd w:val="0"/>
      <w:spacing w:line="181" w:lineRule="atLeast"/>
    </w:pPr>
    <w:rPr>
      <w:rFonts w:ascii="APSNTG+NewsGothicBT-Bold" w:eastAsia="Calibri" w:hAnsi="APSNTG+NewsGothicBT-Bold"/>
      <w:sz w:val="24"/>
      <w:szCs w:val="24"/>
    </w:rPr>
  </w:style>
  <w:style w:type="paragraph" w:styleId="Ballontekst">
    <w:name w:val="Balloon Text"/>
    <w:basedOn w:val="Standaard"/>
    <w:link w:val="BallontekstChar"/>
    <w:rsid w:val="00F51B77"/>
    <w:rPr>
      <w:rFonts w:ascii="Tahoma" w:hAnsi="Tahoma" w:cs="Tahoma"/>
      <w:sz w:val="16"/>
      <w:szCs w:val="16"/>
    </w:rPr>
  </w:style>
  <w:style w:type="character" w:customStyle="1" w:styleId="BallontekstChar">
    <w:name w:val="Ballontekst Char"/>
    <w:basedOn w:val="Standaardalinea-lettertype"/>
    <w:link w:val="Ballontekst"/>
    <w:rsid w:val="00F51B77"/>
    <w:rPr>
      <w:rFonts w:ascii="Tahoma" w:hAnsi="Tahoma" w:cs="Tahoma"/>
      <w:sz w:val="16"/>
      <w:szCs w:val="16"/>
    </w:rPr>
  </w:style>
  <w:style w:type="paragraph" w:styleId="Lijstalinea">
    <w:name w:val="List Paragraph"/>
    <w:basedOn w:val="Standaard"/>
    <w:uiPriority w:val="34"/>
    <w:qFormat/>
    <w:rsid w:val="00996DB6"/>
    <w:pPr>
      <w:ind w:left="720"/>
    </w:pPr>
    <w:rPr>
      <w:rFonts w:ascii="Calibri" w:eastAsiaTheme="minorHAnsi" w:hAnsi="Calibri"/>
      <w:sz w:val="22"/>
      <w:szCs w:val="22"/>
    </w:rPr>
  </w:style>
  <w:style w:type="paragraph" w:styleId="Onderwerpvanopmerking">
    <w:name w:val="annotation subject"/>
    <w:basedOn w:val="Tekstopmerking"/>
    <w:next w:val="Tekstopmerking"/>
    <w:link w:val="OnderwerpvanopmerkingChar"/>
    <w:rsid w:val="00B056E3"/>
    <w:rPr>
      <w:b/>
      <w:bCs/>
    </w:rPr>
  </w:style>
  <w:style w:type="character" w:customStyle="1" w:styleId="OnderwerpvanopmerkingChar">
    <w:name w:val="Onderwerp van opmerking Char"/>
    <w:basedOn w:val="TekstopmerkingChar"/>
    <w:link w:val="Onderwerpvanopmerking"/>
    <w:rsid w:val="00B056E3"/>
    <w:rPr>
      <w:rFonts w:ascii="Verdana" w:hAnsi="Verdana"/>
      <w:b/>
      <w:bCs/>
    </w:rPr>
  </w:style>
  <w:style w:type="character" w:styleId="Hyperlink">
    <w:name w:val="Hyperlink"/>
    <w:basedOn w:val="Standaardalinea-lettertype"/>
    <w:rsid w:val="00320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553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okvrijschoolterr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Ti-sjablonenW7\Huisstijl%20binnenwerk%20Ti%20boeken%20en%20rapporte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Huisstijl binnenwerk Ti boeken en rapporten.dot</Template>
  <TotalTime>0</TotalTime>
  <Pages>6</Pages>
  <Words>2085</Words>
  <Characters>11680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Nieuwe opbouw huisstijl</vt:lpstr>
    </vt:vector>
  </TitlesOfParts>
  <Company>Trimbos-instituut</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Nieuwe opbouw huisstijl</dc:title>
  <dc:subject/>
  <dc:creator>lokmsu</dc:creator>
  <cp:keywords/>
  <cp:lastModifiedBy>Daniëlle Kriele-Boon</cp:lastModifiedBy>
  <cp:revision>2</cp:revision>
  <cp:lastPrinted>2006-07-26T08:24:00Z</cp:lastPrinted>
  <dcterms:created xsi:type="dcterms:W3CDTF">2019-11-18T14:30:00Z</dcterms:created>
  <dcterms:modified xsi:type="dcterms:W3CDTF">2019-11-18T14:30:00Z</dcterms:modified>
</cp:coreProperties>
</file>